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229F" w:rsidRDefault="0095229F">
      <w:pPr>
        <w:rPr>
          <w:sz w:val="40"/>
          <w:szCs w:val="40"/>
        </w:rPr>
      </w:pPr>
    </w:p>
    <w:p w:rsidR="0095229F" w:rsidRDefault="0095229F">
      <w:pPr>
        <w:rPr>
          <w:sz w:val="40"/>
          <w:szCs w:val="40"/>
        </w:rPr>
      </w:pPr>
    </w:p>
    <w:p w:rsidR="006857DF" w:rsidRDefault="006857DF" w:rsidP="006857DF">
      <w:pPr>
        <w:jc w:val="center"/>
        <w:rPr>
          <w:sz w:val="40"/>
          <w:szCs w:val="40"/>
        </w:rPr>
      </w:pPr>
    </w:p>
    <w:p w:rsidR="006857DF" w:rsidRDefault="006857DF" w:rsidP="006857DF">
      <w:pPr>
        <w:jc w:val="center"/>
        <w:rPr>
          <w:sz w:val="40"/>
          <w:szCs w:val="40"/>
        </w:rPr>
      </w:pPr>
    </w:p>
    <w:p w:rsidR="006857DF" w:rsidRDefault="006857DF" w:rsidP="006857DF">
      <w:pPr>
        <w:jc w:val="center"/>
        <w:rPr>
          <w:sz w:val="40"/>
          <w:szCs w:val="40"/>
        </w:rPr>
      </w:pPr>
    </w:p>
    <w:p w:rsidR="006857DF" w:rsidRDefault="006857DF" w:rsidP="006857DF">
      <w:pPr>
        <w:jc w:val="center"/>
        <w:rPr>
          <w:sz w:val="40"/>
          <w:szCs w:val="40"/>
        </w:rPr>
      </w:pPr>
    </w:p>
    <w:p w:rsidR="00F924FC" w:rsidRDefault="0095229F" w:rsidP="006857DF">
      <w:pPr>
        <w:jc w:val="center"/>
        <w:rPr>
          <w:sz w:val="40"/>
          <w:szCs w:val="40"/>
        </w:rPr>
      </w:pPr>
      <w:r w:rsidRPr="0052657F">
        <w:rPr>
          <w:sz w:val="40"/>
          <w:szCs w:val="40"/>
        </w:rPr>
        <w:t xml:space="preserve">Руководство </w:t>
      </w:r>
      <w:r w:rsidR="006857DF">
        <w:rPr>
          <w:sz w:val="40"/>
          <w:szCs w:val="40"/>
        </w:rPr>
        <w:t xml:space="preserve">пользователя по работе с </w:t>
      </w:r>
      <w:r>
        <w:rPr>
          <w:sz w:val="40"/>
          <w:szCs w:val="40"/>
        </w:rPr>
        <w:t>модул</w:t>
      </w:r>
      <w:r w:rsidR="006857DF">
        <w:rPr>
          <w:sz w:val="40"/>
          <w:szCs w:val="40"/>
        </w:rPr>
        <w:t>ем</w:t>
      </w:r>
      <w:r>
        <w:rPr>
          <w:sz w:val="40"/>
          <w:szCs w:val="40"/>
        </w:rPr>
        <w:t xml:space="preserve"> «</w:t>
      </w:r>
      <w:r w:rsidR="00DA2FA2">
        <w:rPr>
          <w:sz w:val="40"/>
          <w:szCs w:val="40"/>
        </w:rPr>
        <w:t>Интернет-магазин + 1С</w:t>
      </w:r>
      <w:r>
        <w:rPr>
          <w:sz w:val="40"/>
          <w:szCs w:val="40"/>
        </w:rPr>
        <w:t>»</w:t>
      </w:r>
    </w:p>
    <w:p w:rsidR="00F924FC" w:rsidRDefault="00F924FC">
      <w:pPr>
        <w:rPr>
          <w:sz w:val="40"/>
          <w:szCs w:val="40"/>
        </w:rPr>
      </w:pPr>
      <w:r>
        <w:rPr>
          <w:sz w:val="40"/>
          <w:szCs w:val="40"/>
        </w:rPr>
        <w:br w:type="page"/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181561110"/>
        <w:docPartObj>
          <w:docPartGallery w:val="Table of Contents"/>
          <w:docPartUnique/>
        </w:docPartObj>
      </w:sdtPr>
      <w:sdtEndPr/>
      <w:sdtContent>
        <w:p w:rsidR="00F924FC" w:rsidRDefault="00F924FC">
          <w:pPr>
            <w:pStyle w:val="a6"/>
          </w:pPr>
          <w:r>
            <w:t>Оглавление</w:t>
          </w:r>
        </w:p>
        <w:p w:rsidR="00995CEA" w:rsidRDefault="00F924FC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22230098" w:history="1">
            <w:r w:rsidR="00995CEA" w:rsidRPr="005F4CAE">
              <w:rPr>
                <w:rStyle w:val="a7"/>
                <w:noProof/>
                <w:shd w:val="clear" w:color="auto" w:fill="FFFFFF"/>
              </w:rPr>
              <w:t>Порядок установки модуля</w:t>
            </w:r>
            <w:r w:rsidR="00995CEA">
              <w:rPr>
                <w:noProof/>
                <w:webHidden/>
              </w:rPr>
              <w:tab/>
            </w:r>
            <w:r w:rsidR="00995CEA">
              <w:rPr>
                <w:noProof/>
                <w:webHidden/>
              </w:rPr>
              <w:fldChar w:fldCharType="begin"/>
            </w:r>
            <w:r w:rsidR="00995CEA">
              <w:rPr>
                <w:noProof/>
                <w:webHidden/>
              </w:rPr>
              <w:instrText xml:space="preserve"> PAGEREF _Toc422230098 \h </w:instrText>
            </w:r>
            <w:r w:rsidR="00995CEA">
              <w:rPr>
                <w:noProof/>
                <w:webHidden/>
              </w:rPr>
            </w:r>
            <w:r w:rsidR="00995CEA">
              <w:rPr>
                <w:noProof/>
                <w:webHidden/>
              </w:rPr>
              <w:fldChar w:fldCharType="separate"/>
            </w:r>
            <w:r w:rsidR="00995CEA">
              <w:rPr>
                <w:noProof/>
                <w:webHidden/>
              </w:rPr>
              <w:t>3</w:t>
            </w:r>
            <w:r w:rsidR="00995CEA">
              <w:rPr>
                <w:noProof/>
                <w:webHidden/>
              </w:rPr>
              <w:fldChar w:fldCharType="end"/>
            </w:r>
          </w:hyperlink>
        </w:p>
        <w:p w:rsidR="00995CEA" w:rsidRDefault="008018CC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22230099" w:history="1">
            <w:r w:rsidR="00995CEA" w:rsidRPr="005F4CAE">
              <w:rPr>
                <w:rStyle w:val="a7"/>
                <w:noProof/>
              </w:rPr>
              <w:t>Описание модуля обмена</w:t>
            </w:r>
            <w:r w:rsidR="00995CEA">
              <w:rPr>
                <w:noProof/>
                <w:webHidden/>
              </w:rPr>
              <w:tab/>
            </w:r>
            <w:r w:rsidR="00995CEA">
              <w:rPr>
                <w:noProof/>
                <w:webHidden/>
              </w:rPr>
              <w:fldChar w:fldCharType="begin"/>
            </w:r>
            <w:r w:rsidR="00995CEA">
              <w:rPr>
                <w:noProof/>
                <w:webHidden/>
              </w:rPr>
              <w:instrText xml:space="preserve"> PAGEREF _Toc422230099 \h </w:instrText>
            </w:r>
            <w:r w:rsidR="00995CEA">
              <w:rPr>
                <w:noProof/>
                <w:webHidden/>
              </w:rPr>
            </w:r>
            <w:r w:rsidR="00995CEA">
              <w:rPr>
                <w:noProof/>
                <w:webHidden/>
              </w:rPr>
              <w:fldChar w:fldCharType="separate"/>
            </w:r>
            <w:r w:rsidR="00995CEA">
              <w:rPr>
                <w:noProof/>
                <w:webHidden/>
              </w:rPr>
              <w:t>11</w:t>
            </w:r>
            <w:r w:rsidR="00995CEA">
              <w:rPr>
                <w:noProof/>
                <w:webHidden/>
              </w:rPr>
              <w:fldChar w:fldCharType="end"/>
            </w:r>
          </w:hyperlink>
        </w:p>
        <w:p w:rsidR="00995CEA" w:rsidRDefault="008018CC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22230100" w:history="1">
            <w:r w:rsidR="00995CEA" w:rsidRPr="005F4CAE">
              <w:rPr>
                <w:rStyle w:val="a7"/>
                <w:noProof/>
              </w:rPr>
              <w:t>Окно настроек 1С-Битрикс</w:t>
            </w:r>
            <w:r w:rsidR="00995CEA">
              <w:rPr>
                <w:noProof/>
                <w:webHidden/>
              </w:rPr>
              <w:tab/>
            </w:r>
            <w:r w:rsidR="00995CEA">
              <w:rPr>
                <w:noProof/>
                <w:webHidden/>
              </w:rPr>
              <w:fldChar w:fldCharType="begin"/>
            </w:r>
            <w:r w:rsidR="00995CEA">
              <w:rPr>
                <w:noProof/>
                <w:webHidden/>
              </w:rPr>
              <w:instrText xml:space="preserve"> PAGEREF _Toc422230100 \h </w:instrText>
            </w:r>
            <w:r w:rsidR="00995CEA">
              <w:rPr>
                <w:noProof/>
                <w:webHidden/>
              </w:rPr>
            </w:r>
            <w:r w:rsidR="00995CEA">
              <w:rPr>
                <w:noProof/>
                <w:webHidden/>
              </w:rPr>
              <w:fldChar w:fldCharType="separate"/>
            </w:r>
            <w:r w:rsidR="00995CEA">
              <w:rPr>
                <w:noProof/>
                <w:webHidden/>
              </w:rPr>
              <w:t>11</w:t>
            </w:r>
            <w:r w:rsidR="00995CEA">
              <w:rPr>
                <w:noProof/>
                <w:webHidden/>
              </w:rPr>
              <w:fldChar w:fldCharType="end"/>
            </w:r>
          </w:hyperlink>
        </w:p>
        <w:p w:rsidR="00995CEA" w:rsidRDefault="008018CC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22230101" w:history="1">
            <w:r w:rsidR="00995CEA" w:rsidRPr="005F4CAE">
              <w:rPr>
                <w:rStyle w:val="a7"/>
                <w:noProof/>
              </w:rPr>
              <w:t>Описание настроек обмена с интернет магазином</w:t>
            </w:r>
            <w:r w:rsidR="00995CEA">
              <w:rPr>
                <w:noProof/>
                <w:webHidden/>
              </w:rPr>
              <w:tab/>
            </w:r>
            <w:r w:rsidR="00995CEA">
              <w:rPr>
                <w:noProof/>
                <w:webHidden/>
              </w:rPr>
              <w:fldChar w:fldCharType="begin"/>
            </w:r>
            <w:r w:rsidR="00995CEA">
              <w:rPr>
                <w:noProof/>
                <w:webHidden/>
              </w:rPr>
              <w:instrText xml:space="preserve"> PAGEREF _Toc422230101 \h </w:instrText>
            </w:r>
            <w:r w:rsidR="00995CEA">
              <w:rPr>
                <w:noProof/>
                <w:webHidden/>
              </w:rPr>
            </w:r>
            <w:r w:rsidR="00995CEA">
              <w:rPr>
                <w:noProof/>
                <w:webHidden/>
              </w:rPr>
              <w:fldChar w:fldCharType="separate"/>
            </w:r>
            <w:r w:rsidR="00995CEA">
              <w:rPr>
                <w:noProof/>
                <w:webHidden/>
              </w:rPr>
              <w:t>13</w:t>
            </w:r>
            <w:r w:rsidR="00995CEA">
              <w:rPr>
                <w:noProof/>
                <w:webHidden/>
              </w:rPr>
              <w:fldChar w:fldCharType="end"/>
            </w:r>
          </w:hyperlink>
        </w:p>
        <w:p w:rsidR="00995CEA" w:rsidRDefault="008018CC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22230102" w:history="1">
            <w:r w:rsidR="00995CEA" w:rsidRPr="005F4CAE">
              <w:rPr>
                <w:rStyle w:val="a7"/>
                <w:noProof/>
              </w:rPr>
              <w:t>Настройки выгрузки товаров и информации</w:t>
            </w:r>
            <w:r w:rsidR="00995CEA">
              <w:rPr>
                <w:noProof/>
                <w:webHidden/>
              </w:rPr>
              <w:tab/>
            </w:r>
            <w:r w:rsidR="00995CEA">
              <w:rPr>
                <w:noProof/>
                <w:webHidden/>
              </w:rPr>
              <w:fldChar w:fldCharType="begin"/>
            </w:r>
            <w:r w:rsidR="00995CEA">
              <w:rPr>
                <w:noProof/>
                <w:webHidden/>
              </w:rPr>
              <w:instrText xml:space="preserve"> PAGEREF _Toc422230102 \h </w:instrText>
            </w:r>
            <w:r w:rsidR="00995CEA">
              <w:rPr>
                <w:noProof/>
                <w:webHidden/>
              </w:rPr>
            </w:r>
            <w:r w:rsidR="00995CEA">
              <w:rPr>
                <w:noProof/>
                <w:webHidden/>
              </w:rPr>
              <w:fldChar w:fldCharType="separate"/>
            </w:r>
            <w:r w:rsidR="00995CEA">
              <w:rPr>
                <w:noProof/>
                <w:webHidden/>
              </w:rPr>
              <w:t>16</w:t>
            </w:r>
            <w:r w:rsidR="00995CEA">
              <w:rPr>
                <w:noProof/>
                <w:webHidden/>
              </w:rPr>
              <w:fldChar w:fldCharType="end"/>
            </w:r>
          </w:hyperlink>
        </w:p>
        <w:p w:rsidR="00995CEA" w:rsidRDefault="008018CC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22230103" w:history="1">
            <w:r w:rsidR="00995CEA" w:rsidRPr="005F4CAE">
              <w:rPr>
                <w:rStyle w:val="a7"/>
                <w:noProof/>
              </w:rPr>
              <w:t>Выгрузка пользовательских справочников</w:t>
            </w:r>
            <w:r w:rsidR="00995CEA">
              <w:rPr>
                <w:noProof/>
                <w:webHidden/>
              </w:rPr>
              <w:tab/>
            </w:r>
            <w:r w:rsidR="00995CEA">
              <w:rPr>
                <w:noProof/>
                <w:webHidden/>
              </w:rPr>
              <w:fldChar w:fldCharType="begin"/>
            </w:r>
            <w:r w:rsidR="00995CEA">
              <w:rPr>
                <w:noProof/>
                <w:webHidden/>
              </w:rPr>
              <w:instrText xml:space="preserve"> PAGEREF _Toc422230103 \h </w:instrText>
            </w:r>
            <w:r w:rsidR="00995CEA">
              <w:rPr>
                <w:noProof/>
                <w:webHidden/>
              </w:rPr>
            </w:r>
            <w:r w:rsidR="00995CEA">
              <w:rPr>
                <w:noProof/>
                <w:webHidden/>
              </w:rPr>
              <w:fldChar w:fldCharType="separate"/>
            </w:r>
            <w:r w:rsidR="00995CEA">
              <w:rPr>
                <w:noProof/>
                <w:webHidden/>
              </w:rPr>
              <w:t>24</w:t>
            </w:r>
            <w:r w:rsidR="00995CEA">
              <w:rPr>
                <w:noProof/>
                <w:webHidden/>
              </w:rPr>
              <w:fldChar w:fldCharType="end"/>
            </w:r>
          </w:hyperlink>
        </w:p>
        <w:p w:rsidR="00995CEA" w:rsidRDefault="008018CC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22230104" w:history="1">
            <w:r w:rsidR="00995CEA" w:rsidRPr="005F4CAE">
              <w:rPr>
                <w:rStyle w:val="a7"/>
                <w:noProof/>
              </w:rPr>
              <w:t>Обмен документами</w:t>
            </w:r>
            <w:r w:rsidR="00995CEA">
              <w:rPr>
                <w:noProof/>
                <w:webHidden/>
              </w:rPr>
              <w:tab/>
            </w:r>
            <w:r w:rsidR="00995CEA">
              <w:rPr>
                <w:noProof/>
                <w:webHidden/>
              </w:rPr>
              <w:fldChar w:fldCharType="begin"/>
            </w:r>
            <w:r w:rsidR="00995CEA">
              <w:rPr>
                <w:noProof/>
                <w:webHidden/>
              </w:rPr>
              <w:instrText xml:space="preserve"> PAGEREF _Toc422230104 \h </w:instrText>
            </w:r>
            <w:r w:rsidR="00995CEA">
              <w:rPr>
                <w:noProof/>
                <w:webHidden/>
              </w:rPr>
            </w:r>
            <w:r w:rsidR="00995CEA">
              <w:rPr>
                <w:noProof/>
                <w:webHidden/>
              </w:rPr>
              <w:fldChar w:fldCharType="separate"/>
            </w:r>
            <w:r w:rsidR="00995CEA">
              <w:rPr>
                <w:noProof/>
                <w:webHidden/>
              </w:rPr>
              <w:t>25</w:t>
            </w:r>
            <w:r w:rsidR="00995CEA">
              <w:rPr>
                <w:noProof/>
                <w:webHidden/>
              </w:rPr>
              <w:fldChar w:fldCharType="end"/>
            </w:r>
          </w:hyperlink>
        </w:p>
        <w:p w:rsidR="00995CEA" w:rsidRDefault="008018CC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22230105" w:history="1">
            <w:r w:rsidR="00995CEA" w:rsidRPr="005F4CAE">
              <w:rPr>
                <w:rStyle w:val="a7"/>
                <w:noProof/>
              </w:rPr>
              <w:t>Кнопка «Дополнительно настроить загружаемые документы»</w:t>
            </w:r>
            <w:r w:rsidR="00995CEA">
              <w:rPr>
                <w:noProof/>
                <w:webHidden/>
              </w:rPr>
              <w:tab/>
            </w:r>
            <w:r w:rsidR="00995CEA">
              <w:rPr>
                <w:noProof/>
                <w:webHidden/>
              </w:rPr>
              <w:fldChar w:fldCharType="begin"/>
            </w:r>
            <w:r w:rsidR="00995CEA">
              <w:rPr>
                <w:noProof/>
                <w:webHidden/>
              </w:rPr>
              <w:instrText xml:space="preserve"> PAGEREF _Toc422230105 \h </w:instrText>
            </w:r>
            <w:r w:rsidR="00995CEA">
              <w:rPr>
                <w:noProof/>
                <w:webHidden/>
              </w:rPr>
            </w:r>
            <w:r w:rsidR="00995CEA">
              <w:rPr>
                <w:noProof/>
                <w:webHidden/>
              </w:rPr>
              <w:fldChar w:fldCharType="separate"/>
            </w:r>
            <w:r w:rsidR="00995CEA">
              <w:rPr>
                <w:noProof/>
                <w:webHidden/>
              </w:rPr>
              <w:t>27</w:t>
            </w:r>
            <w:r w:rsidR="00995CEA">
              <w:rPr>
                <w:noProof/>
                <w:webHidden/>
              </w:rPr>
              <w:fldChar w:fldCharType="end"/>
            </w:r>
          </w:hyperlink>
        </w:p>
        <w:p w:rsidR="00995CEA" w:rsidRDefault="008018CC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22230106" w:history="1">
            <w:r w:rsidR="00995CEA" w:rsidRPr="005F4CAE">
              <w:rPr>
                <w:rStyle w:val="a7"/>
                <w:noProof/>
              </w:rPr>
              <w:t>Выгрузка контрагентов</w:t>
            </w:r>
            <w:r w:rsidR="00995CEA">
              <w:rPr>
                <w:noProof/>
                <w:webHidden/>
              </w:rPr>
              <w:tab/>
            </w:r>
            <w:r w:rsidR="00995CEA">
              <w:rPr>
                <w:noProof/>
                <w:webHidden/>
              </w:rPr>
              <w:fldChar w:fldCharType="begin"/>
            </w:r>
            <w:r w:rsidR="00995CEA">
              <w:rPr>
                <w:noProof/>
                <w:webHidden/>
              </w:rPr>
              <w:instrText xml:space="preserve"> PAGEREF _Toc422230106 \h </w:instrText>
            </w:r>
            <w:r w:rsidR="00995CEA">
              <w:rPr>
                <w:noProof/>
                <w:webHidden/>
              </w:rPr>
            </w:r>
            <w:r w:rsidR="00995CEA">
              <w:rPr>
                <w:noProof/>
                <w:webHidden/>
              </w:rPr>
              <w:fldChar w:fldCharType="separate"/>
            </w:r>
            <w:r w:rsidR="00995CEA">
              <w:rPr>
                <w:noProof/>
                <w:webHidden/>
              </w:rPr>
              <w:t>29</w:t>
            </w:r>
            <w:r w:rsidR="00995CEA">
              <w:rPr>
                <w:noProof/>
                <w:webHidden/>
              </w:rPr>
              <w:fldChar w:fldCharType="end"/>
            </w:r>
          </w:hyperlink>
        </w:p>
        <w:p w:rsidR="00995CEA" w:rsidRDefault="008018CC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22230107" w:history="1">
            <w:r w:rsidR="00995CEA" w:rsidRPr="005F4CAE">
              <w:rPr>
                <w:rStyle w:val="a7"/>
                <w:noProof/>
              </w:rPr>
              <w:t>Просмотр и редактирование зарегистрированных изменений</w:t>
            </w:r>
            <w:r w:rsidR="00995CEA">
              <w:rPr>
                <w:noProof/>
                <w:webHidden/>
              </w:rPr>
              <w:tab/>
            </w:r>
            <w:r w:rsidR="00995CEA">
              <w:rPr>
                <w:noProof/>
                <w:webHidden/>
              </w:rPr>
              <w:fldChar w:fldCharType="begin"/>
            </w:r>
            <w:r w:rsidR="00995CEA">
              <w:rPr>
                <w:noProof/>
                <w:webHidden/>
              </w:rPr>
              <w:instrText xml:space="preserve"> PAGEREF _Toc422230107 \h </w:instrText>
            </w:r>
            <w:r w:rsidR="00995CEA">
              <w:rPr>
                <w:noProof/>
                <w:webHidden/>
              </w:rPr>
            </w:r>
            <w:r w:rsidR="00995CEA">
              <w:rPr>
                <w:noProof/>
                <w:webHidden/>
              </w:rPr>
              <w:fldChar w:fldCharType="separate"/>
            </w:r>
            <w:r w:rsidR="00995CEA">
              <w:rPr>
                <w:noProof/>
                <w:webHidden/>
              </w:rPr>
              <w:t>30</w:t>
            </w:r>
            <w:r w:rsidR="00995CEA">
              <w:rPr>
                <w:noProof/>
                <w:webHidden/>
              </w:rPr>
              <w:fldChar w:fldCharType="end"/>
            </w:r>
          </w:hyperlink>
        </w:p>
        <w:p w:rsidR="00995CEA" w:rsidRDefault="008018CC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22230108" w:history="1">
            <w:r w:rsidR="00995CEA" w:rsidRPr="005F4CAE">
              <w:rPr>
                <w:rStyle w:val="a7"/>
                <w:noProof/>
              </w:rPr>
              <w:t>Создание пользовательского дерева групп</w:t>
            </w:r>
            <w:r w:rsidR="00995CEA">
              <w:rPr>
                <w:noProof/>
                <w:webHidden/>
              </w:rPr>
              <w:tab/>
            </w:r>
            <w:r w:rsidR="00995CEA">
              <w:rPr>
                <w:noProof/>
                <w:webHidden/>
              </w:rPr>
              <w:fldChar w:fldCharType="begin"/>
            </w:r>
            <w:r w:rsidR="00995CEA">
              <w:rPr>
                <w:noProof/>
                <w:webHidden/>
              </w:rPr>
              <w:instrText xml:space="preserve"> PAGEREF _Toc422230108 \h </w:instrText>
            </w:r>
            <w:r w:rsidR="00995CEA">
              <w:rPr>
                <w:noProof/>
                <w:webHidden/>
              </w:rPr>
            </w:r>
            <w:r w:rsidR="00995CEA">
              <w:rPr>
                <w:noProof/>
                <w:webHidden/>
              </w:rPr>
              <w:fldChar w:fldCharType="separate"/>
            </w:r>
            <w:r w:rsidR="00995CEA">
              <w:rPr>
                <w:noProof/>
                <w:webHidden/>
              </w:rPr>
              <w:t>31</w:t>
            </w:r>
            <w:r w:rsidR="00995CEA">
              <w:rPr>
                <w:noProof/>
                <w:webHidden/>
              </w:rPr>
              <w:fldChar w:fldCharType="end"/>
            </w:r>
          </w:hyperlink>
        </w:p>
        <w:p w:rsidR="00995CEA" w:rsidRDefault="008018CC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22230109" w:history="1">
            <w:r w:rsidR="00995CEA" w:rsidRPr="005F4CAE">
              <w:rPr>
                <w:rStyle w:val="a7"/>
                <w:noProof/>
              </w:rPr>
              <w:t>Настройка автообмена</w:t>
            </w:r>
            <w:r w:rsidR="00995CEA">
              <w:rPr>
                <w:noProof/>
                <w:webHidden/>
              </w:rPr>
              <w:tab/>
            </w:r>
            <w:r w:rsidR="00995CEA">
              <w:rPr>
                <w:noProof/>
                <w:webHidden/>
              </w:rPr>
              <w:fldChar w:fldCharType="begin"/>
            </w:r>
            <w:r w:rsidR="00995CEA">
              <w:rPr>
                <w:noProof/>
                <w:webHidden/>
              </w:rPr>
              <w:instrText xml:space="preserve"> PAGEREF _Toc422230109 \h </w:instrText>
            </w:r>
            <w:r w:rsidR="00995CEA">
              <w:rPr>
                <w:noProof/>
                <w:webHidden/>
              </w:rPr>
            </w:r>
            <w:r w:rsidR="00995CEA">
              <w:rPr>
                <w:noProof/>
                <w:webHidden/>
              </w:rPr>
              <w:fldChar w:fldCharType="separate"/>
            </w:r>
            <w:r w:rsidR="00995CEA">
              <w:rPr>
                <w:noProof/>
                <w:webHidden/>
              </w:rPr>
              <w:t>32</w:t>
            </w:r>
            <w:r w:rsidR="00995CEA">
              <w:rPr>
                <w:noProof/>
                <w:webHidden/>
              </w:rPr>
              <w:fldChar w:fldCharType="end"/>
            </w:r>
          </w:hyperlink>
        </w:p>
        <w:p w:rsidR="00995CEA" w:rsidRDefault="008018CC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22230110" w:history="1">
            <w:r w:rsidR="00995CEA" w:rsidRPr="005F4CAE">
              <w:rPr>
                <w:rStyle w:val="a7"/>
                <w:noProof/>
              </w:rPr>
              <w:t>Просмотр и редактирования кодов Битрикс у объектов 1С</w:t>
            </w:r>
            <w:r w:rsidR="00995CEA">
              <w:rPr>
                <w:noProof/>
                <w:webHidden/>
              </w:rPr>
              <w:tab/>
            </w:r>
            <w:r w:rsidR="00995CEA">
              <w:rPr>
                <w:noProof/>
                <w:webHidden/>
              </w:rPr>
              <w:fldChar w:fldCharType="begin"/>
            </w:r>
            <w:r w:rsidR="00995CEA">
              <w:rPr>
                <w:noProof/>
                <w:webHidden/>
              </w:rPr>
              <w:instrText xml:space="preserve"> PAGEREF _Toc422230110 \h </w:instrText>
            </w:r>
            <w:r w:rsidR="00995CEA">
              <w:rPr>
                <w:noProof/>
                <w:webHidden/>
              </w:rPr>
            </w:r>
            <w:r w:rsidR="00995CEA">
              <w:rPr>
                <w:noProof/>
                <w:webHidden/>
              </w:rPr>
              <w:fldChar w:fldCharType="separate"/>
            </w:r>
            <w:r w:rsidR="00995CEA">
              <w:rPr>
                <w:noProof/>
                <w:webHidden/>
              </w:rPr>
              <w:t>33</w:t>
            </w:r>
            <w:r w:rsidR="00995CEA">
              <w:rPr>
                <w:noProof/>
                <w:webHidden/>
              </w:rPr>
              <w:fldChar w:fldCharType="end"/>
            </w:r>
          </w:hyperlink>
        </w:p>
        <w:p w:rsidR="00995CEA" w:rsidRDefault="008018CC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22230111" w:history="1">
            <w:r w:rsidR="00995CEA" w:rsidRPr="005F4CAE">
              <w:rPr>
                <w:rStyle w:val="a7"/>
                <w:noProof/>
              </w:rPr>
              <w:t>Загрузка номенклатуры с сайта</w:t>
            </w:r>
            <w:r w:rsidR="00995CEA">
              <w:rPr>
                <w:noProof/>
                <w:webHidden/>
              </w:rPr>
              <w:tab/>
            </w:r>
            <w:r w:rsidR="00995CEA">
              <w:rPr>
                <w:noProof/>
                <w:webHidden/>
              </w:rPr>
              <w:fldChar w:fldCharType="begin"/>
            </w:r>
            <w:r w:rsidR="00995CEA">
              <w:rPr>
                <w:noProof/>
                <w:webHidden/>
              </w:rPr>
              <w:instrText xml:space="preserve"> PAGEREF _Toc422230111 \h </w:instrText>
            </w:r>
            <w:r w:rsidR="00995CEA">
              <w:rPr>
                <w:noProof/>
                <w:webHidden/>
              </w:rPr>
            </w:r>
            <w:r w:rsidR="00995CEA">
              <w:rPr>
                <w:noProof/>
                <w:webHidden/>
              </w:rPr>
              <w:fldChar w:fldCharType="separate"/>
            </w:r>
            <w:r w:rsidR="00995CEA">
              <w:rPr>
                <w:noProof/>
                <w:webHidden/>
              </w:rPr>
              <w:t>34</w:t>
            </w:r>
            <w:r w:rsidR="00995CEA">
              <w:rPr>
                <w:noProof/>
                <w:webHidden/>
              </w:rPr>
              <w:fldChar w:fldCharType="end"/>
            </w:r>
          </w:hyperlink>
        </w:p>
        <w:p w:rsidR="00F924FC" w:rsidRDefault="00F924FC">
          <w:r>
            <w:rPr>
              <w:b/>
              <w:bCs/>
            </w:rPr>
            <w:fldChar w:fldCharType="end"/>
          </w:r>
        </w:p>
      </w:sdtContent>
    </w:sdt>
    <w:p w:rsidR="0095229F" w:rsidRDefault="0095229F" w:rsidP="006857DF">
      <w:pPr>
        <w:jc w:val="center"/>
        <w:rPr>
          <w:sz w:val="40"/>
          <w:szCs w:val="40"/>
        </w:rPr>
      </w:pPr>
    </w:p>
    <w:p w:rsidR="0095229F" w:rsidRDefault="0095229F">
      <w:pPr>
        <w:rPr>
          <w:sz w:val="40"/>
          <w:szCs w:val="40"/>
        </w:rPr>
      </w:pPr>
      <w:r>
        <w:rPr>
          <w:sz w:val="40"/>
          <w:szCs w:val="40"/>
        </w:rPr>
        <w:br w:type="page"/>
      </w:r>
    </w:p>
    <w:p w:rsidR="006857DF" w:rsidRDefault="006857DF" w:rsidP="006857DF">
      <w:pPr>
        <w:pStyle w:val="1"/>
        <w:rPr>
          <w:shd w:val="clear" w:color="auto" w:fill="FFFFFF"/>
        </w:rPr>
      </w:pPr>
      <w:bookmarkStart w:id="0" w:name="_Toc422230098"/>
      <w:r>
        <w:rPr>
          <w:shd w:val="clear" w:color="auto" w:fill="FFFFFF"/>
        </w:rPr>
        <w:lastRenderedPageBreak/>
        <w:t>Порядок установки</w:t>
      </w:r>
      <w:r w:rsidR="006B7DE7">
        <w:rPr>
          <w:shd w:val="clear" w:color="auto" w:fill="FFFFFF"/>
        </w:rPr>
        <w:t xml:space="preserve"> модуля</w:t>
      </w:r>
      <w:bookmarkEnd w:id="0"/>
    </w:p>
    <w:p w:rsidR="006857DF" w:rsidRDefault="006857DF" w:rsidP="006857DF"/>
    <w:p w:rsidR="008B198C" w:rsidRPr="008B198C" w:rsidRDefault="008B198C" w:rsidP="008B198C">
      <w:pPr>
        <w:pStyle w:val="a3"/>
        <w:tabs>
          <w:tab w:val="left" w:pos="993"/>
        </w:tabs>
        <w:ind w:left="0" w:firstLine="709"/>
        <w:contextualSpacing w:val="0"/>
        <w:jc w:val="both"/>
        <w:rPr>
          <w:rFonts w:asciiTheme="majorHAnsi" w:hAnsiTheme="majorHAnsi" w:cs="Helvetica"/>
          <w:b/>
          <w:shd w:val="clear" w:color="auto" w:fill="FFFFFF"/>
        </w:rPr>
      </w:pPr>
      <w:r w:rsidRPr="008B198C">
        <w:rPr>
          <w:rFonts w:asciiTheme="majorHAnsi" w:hAnsiTheme="majorHAnsi" w:cs="Helvetica"/>
          <w:b/>
          <w:shd w:val="clear" w:color="auto" w:fill="FFFFFF"/>
        </w:rPr>
        <w:t>Если раньше был установлен модуль обмена 4 версии, то необходимо обновить его до последней версии, а только потом устанавливать модуль обмена 5 версии</w:t>
      </w:r>
    </w:p>
    <w:p w:rsidR="008B198C" w:rsidRPr="008B198C" w:rsidRDefault="008B198C" w:rsidP="008B198C">
      <w:pPr>
        <w:pStyle w:val="a3"/>
        <w:tabs>
          <w:tab w:val="left" w:pos="993"/>
        </w:tabs>
        <w:ind w:left="0" w:firstLine="709"/>
        <w:contextualSpacing w:val="0"/>
        <w:jc w:val="both"/>
        <w:rPr>
          <w:rFonts w:asciiTheme="majorHAnsi" w:hAnsiTheme="majorHAnsi" w:cs="Helvetica"/>
          <w:b/>
          <w:shd w:val="clear" w:color="auto" w:fill="FFFFFF"/>
        </w:rPr>
      </w:pPr>
      <w:r w:rsidRPr="008B198C">
        <w:rPr>
          <w:rFonts w:asciiTheme="majorHAnsi" w:hAnsiTheme="majorHAnsi" w:cs="Helvetica"/>
          <w:b/>
          <w:shd w:val="clear" w:color="auto" w:fill="FFFFFF"/>
        </w:rPr>
        <w:t xml:space="preserve">Если раньше стояла 4 версия модуля, то после обновления модуля до 5 версии – необходимо запустить внешнюю обработку, которая сконвертирует настройки обмена до 5 версии. </w:t>
      </w:r>
      <w:r>
        <w:rPr>
          <w:rFonts w:asciiTheme="majorHAnsi" w:hAnsiTheme="majorHAnsi" w:cs="Helvetica"/>
          <w:b/>
          <w:shd w:val="clear" w:color="auto" w:fill="FFFFFF"/>
        </w:rPr>
        <w:t xml:space="preserve"> Обработка находится там же, где и сам модуль обмена.</w:t>
      </w:r>
    </w:p>
    <w:p w:rsidR="0095229F" w:rsidRDefault="0095229F" w:rsidP="0095229F">
      <w:pPr>
        <w:pStyle w:val="a3"/>
        <w:numPr>
          <w:ilvl w:val="0"/>
          <w:numId w:val="1"/>
        </w:numPr>
        <w:tabs>
          <w:tab w:val="left" w:pos="993"/>
        </w:tabs>
        <w:ind w:left="0" w:firstLine="709"/>
        <w:contextualSpacing w:val="0"/>
        <w:jc w:val="both"/>
        <w:rPr>
          <w:rFonts w:asciiTheme="majorHAnsi" w:hAnsiTheme="majorHAnsi" w:cs="Helvetica"/>
          <w:color w:val="000000"/>
          <w:shd w:val="clear" w:color="auto" w:fill="FFFFFF"/>
        </w:rPr>
      </w:pPr>
      <w:r w:rsidRPr="00DD0660">
        <w:rPr>
          <w:rFonts w:asciiTheme="majorHAnsi" w:hAnsiTheme="majorHAnsi" w:cs="Helvetica"/>
          <w:color w:val="000000"/>
          <w:shd w:val="clear" w:color="auto" w:fill="FFFFFF"/>
        </w:rPr>
        <w:t>Установить скаченный установщик модуля обмена;</w:t>
      </w:r>
    </w:p>
    <w:p w:rsidR="0095229F" w:rsidRDefault="0095229F" w:rsidP="0095229F">
      <w:pPr>
        <w:pStyle w:val="a3"/>
        <w:numPr>
          <w:ilvl w:val="0"/>
          <w:numId w:val="1"/>
        </w:numPr>
        <w:tabs>
          <w:tab w:val="left" w:pos="993"/>
        </w:tabs>
        <w:ind w:left="0" w:firstLine="709"/>
        <w:contextualSpacing w:val="0"/>
        <w:jc w:val="both"/>
        <w:rPr>
          <w:rFonts w:asciiTheme="majorHAnsi" w:hAnsiTheme="majorHAnsi" w:cs="Helvetica"/>
          <w:color w:val="000000"/>
          <w:shd w:val="clear" w:color="auto" w:fill="FFFFFF"/>
        </w:rPr>
      </w:pPr>
      <w:r w:rsidRPr="00DD0660">
        <w:rPr>
          <w:rFonts w:asciiTheme="majorHAnsi" w:hAnsiTheme="majorHAnsi" w:cs="Helvetica"/>
          <w:color w:val="000000"/>
          <w:shd w:val="clear" w:color="auto" w:fill="FFFFFF"/>
        </w:rPr>
        <w:t> Запустить систему 1С</w:t>
      </w:r>
      <w:proofErr w:type="gramStart"/>
      <w:r w:rsidRPr="00DD0660">
        <w:rPr>
          <w:rFonts w:asciiTheme="majorHAnsi" w:hAnsiTheme="majorHAnsi" w:cs="Helvetica"/>
          <w:color w:val="000000"/>
          <w:shd w:val="clear" w:color="auto" w:fill="FFFFFF"/>
        </w:rPr>
        <w:t>:П</w:t>
      </w:r>
      <w:proofErr w:type="gramEnd"/>
      <w:r w:rsidRPr="00DD0660">
        <w:rPr>
          <w:rFonts w:asciiTheme="majorHAnsi" w:hAnsiTheme="majorHAnsi" w:cs="Helvetica"/>
          <w:color w:val="000000"/>
          <w:shd w:val="clear" w:color="auto" w:fill="FFFFFF"/>
        </w:rPr>
        <w:t>редприятие в режиме "Конфигуратор".</w:t>
      </w:r>
    </w:p>
    <w:p w:rsidR="0095229F" w:rsidRPr="00DD0660" w:rsidRDefault="0095229F" w:rsidP="0095229F">
      <w:pPr>
        <w:pStyle w:val="a3"/>
        <w:numPr>
          <w:ilvl w:val="0"/>
          <w:numId w:val="1"/>
        </w:numPr>
        <w:tabs>
          <w:tab w:val="left" w:pos="993"/>
        </w:tabs>
        <w:ind w:left="0" w:firstLine="709"/>
        <w:contextualSpacing w:val="0"/>
        <w:jc w:val="both"/>
        <w:rPr>
          <w:rFonts w:asciiTheme="majorHAnsi" w:hAnsiTheme="majorHAnsi" w:cs="Helvetica"/>
          <w:color w:val="000000"/>
          <w:shd w:val="clear" w:color="auto" w:fill="FFFFFF"/>
        </w:rPr>
      </w:pPr>
      <w:r w:rsidRPr="00DD0660">
        <w:rPr>
          <w:rFonts w:asciiTheme="majorHAnsi" w:hAnsiTheme="majorHAnsi" w:cs="Helvetica"/>
          <w:color w:val="000000"/>
          <w:shd w:val="clear" w:color="auto" w:fill="FFFFFF"/>
        </w:rPr>
        <w:t> Сделать архивную копию информационной базы. Для этого в меню "Администрирование" выбрать пункт "Выгрузка информационной базы" и в открывшемся диалоге указать имя файла, в который будут записаны данные.</w:t>
      </w:r>
    </w:p>
    <w:p w:rsidR="00AE4FB7" w:rsidRDefault="0095229F" w:rsidP="00D12AAB">
      <w:pPr>
        <w:jc w:val="center"/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>
            <wp:extent cx="4723075" cy="2229423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0991" cy="223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229F" w:rsidRPr="00DD0660" w:rsidRDefault="0095229F" w:rsidP="0023451E">
      <w:pPr>
        <w:pStyle w:val="a3"/>
        <w:numPr>
          <w:ilvl w:val="0"/>
          <w:numId w:val="1"/>
        </w:numPr>
        <w:tabs>
          <w:tab w:val="left" w:pos="993"/>
        </w:tabs>
        <w:ind w:left="0" w:firstLine="710"/>
        <w:contextualSpacing w:val="0"/>
        <w:jc w:val="both"/>
        <w:rPr>
          <w:rFonts w:asciiTheme="majorHAnsi" w:hAnsiTheme="majorHAnsi" w:cs="Helvetica"/>
          <w:color w:val="000000"/>
          <w:shd w:val="clear" w:color="auto" w:fill="FFFFFF"/>
        </w:rPr>
      </w:pPr>
      <w:r w:rsidRPr="00DD0660">
        <w:rPr>
          <w:rFonts w:asciiTheme="majorHAnsi" w:hAnsiTheme="majorHAnsi" w:cs="Helvetica"/>
          <w:color w:val="000000"/>
          <w:shd w:val="clear" w:color="auto" w:fill="FFFFFF"/>
        </w:rPr>
        <w:t>Открыть конфигурацию, для этого в меню "Конфигурация" выбрать пункт "Открыть конфигурацию"</w:t>
      </w:r>
      <w:r>
        <w:rPr>
          <w:rFonts w:asciiTheme="majorHAnsi" w:hAnsiTheme="majorHAnsi" w:cs="Helvetica"/>
          <w:color w:val="000000"/>
          <w:shd w:val="clear" w:color="auto" w:fill="FFFFFF"/>
        </w:rPr>
        <w:t xml:space="preserve"> или нажать на соответствующую кнопку</w:t>
      </w:r>
      <w:r w:rsidRPr="00DD0660">
        <w:rPr>
          <w:rFonts w:asciiTheme="majorHAnsi" w:hAnsiTheme="majorHAnsi" w:cs="Helvetica"/>
          <w:color w:val="000000"/>
          <w:shd w:val="clear" w:color="auto" w:fill="FFFFFF"/>
        </w:rPr>
        <w:t>.</w:t>
      </w:r>
    </w:p>
    <w:p w:rsidR="0095229F" w:rsidRDefault="0095229F" w:rsidP="00D12AA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184250" cy="96148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8017" cy="960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229F" w:rsidRPr="00D12AAB" w:rsidRDefault="0095229F" w:rsidP="00D12AAB">
      <w:pPr>
        <w:pStyle w:val="a3"/>
        <w:numPr>
          <w:ilvl w:val="0"/>
          <w:numId w:val="1"/>
        </w:numPr>
        <w:tabs>
          <w:tab w:val="left" w:pos="993"/>
        </w:tabs>
        <w:ind w:left="0" w:firstLine="710"/>
        <w:jc w:val="both"/>
        <w:rPr>
          <w:rFonts w:asciiTheme="majorHAnsi" w:hAnsiTheme="majorHAnsi"/>
        </w:rPr>
      </w:pPr>
      <w:r w:rsidRPr="00D12AAB">
        <w:rPr>
          <w:rFonts w:asciiTheme="majorHAnsi" w:hAnsiTheme="majorHAnsi"/>
        </w:rPr>
        <w:t>Если конфигурация закрыта для изменени</w:t>
      </w:r>
      <w:proofErr w:type="gramStart"/>
      <w:r w:rsidRPr="00D12AAB">
        <w:rPr>
          <w:rFonts w:asciiTheme="majorHAnsi" w:hAnsiTheme="majorHAnsi"/>
        </w:rPr>
        <w:t>я(</w:t>
      </w:r>
      <w:proofErr w:type="gramEnd"/>
      <w:r w:rsidRPr="00D12AAB">
        <w:rPr>
          <w:rFonts w:asciiTheme="majorHAnsi" w:hAnsiTheme="majorHAnsi"/>
        </w:rPr>
        <w:t>на скриншоте в дереве конфигурации соответствующий значок), то необходимо включить возможность изменения.</w:t>
      </w:r>
    </w:p>
    <w:p w:rsidR="0095229F" w:rsidRDefault="0095229F" w:rsidP="00D12AA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863246" cy="1606163"/>
            <wp:effectExtent l="0" t="0" r="44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9372" cy="160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229F" w:rsidRPr="0095229F" w:rsidRDefault="0095229F" w:rsidP="00D12AAB">
      <w:pPr>
        <w:pStyle w:val="a3"/>
        <w:numPr>
          <w:ilvl w:val="0"/>
          <w:numId w:val="1"/>
        </w:numPr>
        <w:tabs>
          <w:tab w:val="left" w:pos="1134"/>
        </w:tabs>
        <w:ind w:left="0" w:firstLine="710"/>
        <w:jc w:val="both"/>
        <w:rPr>
          <w:rFonts w:asciiTheme="majorHAnsi" w:hAnsiTheme="majorHAnsi" w:cs="Helvetica"/>
          <w:color w:val="000000"/>
          <w:shd w:val="clear" w:color="auto" w:fill="FFFFFF"/>
        </w:rPr>
      </w:pPr>
      <w:r>
        <w:rPr>
          <w:rFonts w:asciiTheme="majorHAnsi" w:hAnsiTheme="majorHAnsi" w:cs="Helvetica"/>
          <w:color w:val="000000"/>
          <w:shd w:val="clear" w:color="auto" w:fill="FFFFFF"/>
        </w:rPr>
        <w:lastRenderedPageBreak/>
        <w:t>Для того</w:t>
      </w:r>
      <w:proofErr w:type="gramStart"/>
      <w:r>
        <w:rPr>
          <w:rFonts w:asciiTheme="majorHAnsi" w:hAnsiTheme="majorHAnsi" w:cs="Helvetica"/>
          <w:color w:val="000000"/>
          <w:shd w:val="clear" w:color="auto" w:fill="FFFFFF"/>
        </w:rPr>
        <w:t>,</w:t>
      </w:r>
      <w:proofErr w:type="gramEnd"/>
      <w:r>
        <w:rPr>
          <w:rFonts w:asciiTheme="majorHAnsi" w:hAnsiTheme="majorHAnsi" w:cs="Helvetica"/>
          <w:color w:val="000000"/>
          <w:shd w:val="clear" w:color="auto" w:fill="FFFFFF"/>
        </w:rPr>
        <w:t xml:space="preserve"> чтобы в</w:t>
      </w:r>
      <w:r w:rsidRPr="0095229F">
        <w:rPr>
          <w:rFonts w:asciiTheme="majorHAnsi" w:hAnsiTheme="majorHAnsi" w:cs="Helvetica"/>
          <w:color w:val="000000"/>
          <w:shd w:val="clear" w:color="auto" w:fill="FFFFFF"/>
        </w:rPr>
        <w:t xml:space="preserve">ключить возможность изменения объектов конфигурации, </w:t>
      </w:r>
      <w:r>
        <w:rPr>
          <w:rFonts w:asciiTheme="majorHAnsi" w:hAnsiTheme="majorHAnsi" w:cs="Helvetica"/>
          <w:color w:val="000000"/>
          <w:shd w:val="clear" w:color="auto" w:fill="FFFFFF"/>
        </w:rPr>
        <w:t xml:space="preserve"> необходимо</w:t>
      </w:r>
      <w:r w:rsidRPr="0095229F">
        <w:rPr>
          <w:rFonts w:asciiTheme="majorHAnsi" w:hAnsiTheme="majorHAnsi" w:cs="Helvetica"/>
          <w:color w:val="000000"/>
          <w:shd w:val="clear" w:color="auto" w:fill="FFFFFF"/>
        </w:rPr>
        <w:t xml:space="preserve"> в меню "Конфигурация" выбрать "Поддержка", затем "Настройка поддержки". В открывшемся </w:t>
      </w:r>
      <w:proofErr w:type="gramStart"/>
      <w:r w:rsidRPr="0095229F">
        <w:rPr>
          <w:rFonts w:asciiTheme="majorHAnsi" w:hAnsiTheme="majorHAnsi" w:cs="Helvetica"/>
          <w:color w:val="000000"/>
          <w:shd w:val="clear" w:color="auto" w:fill="FFFFFF"/>
        </w:rPr>
        <w:t>окне</w:t>
      </w:r>
      <w:proofErr w:type="gramEnd"/>
      <w:r w:rsidRPr="0095229F">
        <w:rPr>
          <w:rFonts w:asciiTheme="majorHAnsi" w:hAnsiTheme="majorHAnsi" w:cs="Helvetica"/>
          <w:color w:val="000000"/>
          <w:shd w:val="clear" w:color="auto" w:fill="FFFFFF"/>
        </w:rPr>
        <w:t xml:space="preserve">  нажать кнопку "Включить возможность изменения". В </w:t>
      </w:r>
      <w:proofErr w:type="gramStart"/>
      <w:r w:rsidRPr="0095229F">
        <w:rPr>
          <w:rFonts w:asciiTheme="majorHAnsi" w:hAnsiTheme="majorHAnsi" w:cs="Helvetica"/>
          <w:color w:val="000000"/>
          <w:shd w:val="clear" w:color="auto" w:fill="FFFFFF"/>
        </w:rPr>
        <w:t>окне</w:t>
      </w:r>
      <w:proofErr w:type="gramEnd"/>
      <w:r w:rsidRPr="0095229F">
        <w:rPr>
          <w:rFonts w:asciiTheme="majorHAnsi" w:hAnsiTheme="majorHAnsi" w:cs="Helvetica"/>
          <w:color w:val="000000"/>
          <w:shd w:val="clear" w:color="auto" w:fill="FFFFFF"/>
        </w:rPr>
        <w:t xml:space="preserve"> "Настройка правил поддержки" выбрать дважды "Объект поставщика редактируется с сохранением поддержки", нажать "ОК". Сохранить конфигурацию.</w:t>
      </w:r>
    </w:p>
    <w:p w:rsidR="0095229F" w:rsidRDefault="0095229F" w:rsidP="00D12AAB">
      <w:pPr>
        <w:jc w:val="center"/>
      </w:pPr>
      <w:r>
        <w:rPr>
          <w:noProof/>
          <w:lang w:eastAsia="ru-RU"/>
        </w:rPr>
        <w:drawing>
          <wp:inline distT="0" distB="0" distL="0" distR="0" wp14:anchorId="2EB108CC" wp14:editId="58AB426A">
            <wp:extent cx="5064071" cy="1910867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4068" cy="1910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229F" w:rsidRDefault="0095229F" w:rsidP="00D12AA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634381" cy="351133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6257" cy="3512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ABB" w:rsidRDefault="00F97ABB" w:rsidP="00D12AAB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110824" cy="2262930"/>
            <wp:effectExtent l="0" t="0" r="444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6773" cy="226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C7C" w:rsidRDefault="00C50C7C" w:rsidP="00C50C7C">
      <w:pPr>
        <w:pStyle w:val="a3"/>
        <w:numPr>
          <w:ilvl w:val="0"/>
          <w:numId w:val="1"/>
        </w:numPr>
        <w:tabs>
          <w:tab w:val="left" w:pos="993"/>
          <w:tab w:val="left" w:pos="1701"/>
        </w:tabs>
        <w:ind w:left="0" w:firstLine="709"/>
        <w:jc w:val="both"/>
        <w:rPr>
          <w:rFonts w:asciiTheme="majorHAnsi" w:hAnsiTheme="majorHAnsi" w:cs="Helvetica"/>
          <w:color w:val="000000"/>
        </w:rPr>
      </w:pPr>
      <w:r>
        <w:rPr>
          <w:rFonts w:asciiTheme="majorHAnsi" w:hAnsiTheme="majorHAnsi" w:cs="Helvetica"/>
          <w:color w:val="000000"/>
        </w:rPr>
        <w:lastRenderedPageBreak/>
        <w:t>Установить для конфигурации режим совместимости  «Не использовать</w:t>
      </w:r>
      <w:proofErr w:type="gramStart"/>
      <w:r>
        <w:rPr>
          <w:rFonts w:asciiTheme="majorHAnsi" w:hAnsiTheme="majorHAnsi" w:cs="Helvetica"/>
          <w:color w:val="000000"/>
        </w:rPr>
        <w:t>»(</w:t>
      </w:r>
      <w:proofErr w:type="gramEnd"/>
      <w:r>
        <w:rPr>
          <w:rFonts w:asciiTheme="majorHAnsi" w:hAnsiTheme="majorHAnsi" w:cs="Helvetica"/>
          <w:color w:val="000000"/>
        </w:rPr>
        <w:t>для платформы 8.2). Устанавливается режим совместимости в свойстве конфигураци</w:t>
      </w:r>
      <w:proofErr w:type="gramStart"/>
      <w:r>
        <w:rPr>
          <w:rFonts w:asciiTheme="majorHAnsi" w:hAnsiTheme="majorHAnsi" w:cs="Helvetica"/>
          <w:color w:val="000000"/>
        </w:rPr>
        <w:t>и(</w:t>
      </w:r>
      <w:proofErr w:type="gramEnd"/>
      <w:r>
        <w:rPr>
          <w:rFonts w:asciiTheme="majorHAnsi" w:hAnsiTheme="majorHAnsi" w:cs="Helvetica"/>
          <w:color w:val="000000"/>
        </w:rPr>
        <w:t>в дереве конфигурации нужно выбрать пункт «Конфигурация» -</w:t>
      </w:r>
      <w:r w:rsidRPr="00D53602">
        <w:rPr>
          <w:rFonts w:asciiTheme="majorHAnsi" w:hAnsiTheme="majorHAnsi" w:cs="Helvetica"/>
          <w:color w:val="000000"/>
        </w:rPr>
        <w:t>&gt;</w:t>
      </w:r>
      <w:r>
        <w:rPr>
          <w:rFonts w:asciiTheme="majorHAnsi" w:hAnsiTheme="majorHAnsi" w:cs="Helvetica"/>
          <w:color w:val="000000"/>
        </w:rPr>
        <w:t xml:space="preserve"> нажать на правую кнопку мыши </w:t>
      </w:r>
      <w:r w:rsidRPr="00D53602">
        <w:rPr>
          <w:rFonts w:asciiTheme="majorHAnsi" w:hAnsiTheme="majorHAnsi" w:cs="Helvetica"/>
          <w:color w:val="000000"/>
        </w:rPr>
        <w:t>-&gt;</w:t>
      </w:r>
      <w:r>
        <w:rPr>
          <w:rFonts w:asciiTheme="majorHAnsi" w:hAnsiTheme="majorHAnsi" w:cs="Helvetica"/>
          <w:color w:val="000000"/>
        </w:rPr>
        <w:t xml:space="preserve"> выбрать пункт «Свойства»</w:t>
      </w:r>
      <w:r w:rsidRPr="00D53602">
        <w:rPr>
          <w:rFonts w:asciiTheme="majorHAnsi" w:hAnsiTheme="majorHAnsi" w:cs="Helvetica"/>
          <w:color w:val="000000"/>
        </w:rPr>
        <w:t xml:space="preserve"> -&gt;</w:t>
      </w:r>
      <w:r>
        <w:rPr>
          <w:rFonts w:asciiTheme="majorHAnsi" w:hAnsiTheme="majorHAnsi" w:cs="Helvetica"/>
          <w:color w:val="000000"/>
        </w:rPr>
        <w:t xml:space="preserve"> в самом конце свойств устанавливается режим совместимости). Режим совместимости необходимо снят</w:t>
      </w:r>
      <w:proofErr w:type="gramStart"/>
      <w:r>
        <w:rPr>
          <w:rFonts w:asciiTheme="majorHAnsi" w:hAnsiTheme="majorHAnsi" w:cs="Helvetica"/>
          <w:color w:val="000000"/>
        </w:rPr>
        <w:t>ь(</w:t>
      </w:r>
      <w:proofErr w:type="gramEnd"/>
      <w:r>
        <w:rPr>
          <w:rFonts w:asciiTheme="majorHAnsi" w:hAnsiTheme="majorHAnsi" w:cs="Helvetica"/>
          <w:color w:val="000000"/>
        </w:rPr>
        <w:t>указать другой) из за того, что используется функционал, который на старых версиях платформы 1С не поддерживается.</w:t>
      </w:r>
    </w:p>
    <w:p w:rsidR="00C50C7C" w:rsidRPr="00F72788" w:rsidRDefault="00C50C7C" w:rsidP="00C50C7C">
      <w:pPr>
        <w:tabs>
          <w:tab w:val="left" w:pos="993"/>
        </w:tabs>
        <w:jc w:val="center"/>
        <w:rPr>
          <w:rFonts w:asciiTheme="majorHAnsi" w:hAnsiTheme="majorHAnsi" w:cs="Helvetica"/>
          <w:color w:val="000000"/>
        </w:rPr>
      </w:pPr>
      <w:r>
        <w:rPr>
          <w:rFonts w:asciiTheme="majorHAnsi" w:hAnsiTheme="majorHAnsi" w:cs="Helvetica"/>
          <w:noProof/>
          <w:color w:val="000000"/>
          <w:lang w:eastAsia="ru-RU"/>
        </w:rPr>
        <w:drawing>
          <wp:inline distT="0" distB="0" distL="0" distR="0" wp14:anchorId="0CE38050" wp14:editId="0EBE4359">
            <wp:extent cx="2759103" cy="2505128"/>
            <wp:effectExtent l="0" t="0" r="317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вместимость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8938" cy="2504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C7C" w:rsidRPr="00AA2D7B" w:rsidRDefault="00C50C7C" w:rsidP="00C50C7C">
      <w:pPr>
        <w:pStyle w:val="a3"/>
        <w:tabs>
          <w:tab w:val="left" w:pos="993"/>
        </w:tabs>
        <w:ind w:left="709"/>
        <w:contextualSpacing w:val="0"/>
        <w:jc w:val="both"/>
        <w:rPr>
          <w:rFonts w:asciiTheme="majorHAnsi" w:hAnsiTheme="majorHAnsi" w:cs="Helvetica"/>
          <w:b/>
          <w:color w:val="FF0000"/>
          <w:shd w:val="clear" w:color="auto" w:fill="FFFFFF"/>
        </w:rPr>
      </w:pPr>
      <w:r w:rsidRPr="00AA2D7B">
        <w:rPr>
          <w:rFonts w:asciiTheme="majorHAnsi" w:hAnsiTheme="majorHAnsi" w:cs="Helvetica"/>
          <w:b/>
          <w:color w:val="FF0000"/>
          <w:shd w:val="clear" w:color="auto" w:fill="FFFFFF"/>
        </w:rPr>
        <w:t>Если у вас стоит платформа 1С 8.3</w:t>
      </w:r>
      <w:r w:rsidR="008018CC" w:rsidRPr="008018CC">
        <w:rPr>
          <w:rFonts w:asciiTheme="majorHAnsi" w:hAnsiTheme="majorHAnsi" w:cs="Helvetica"/>
          <w:b/>
          <w:color w:val="FF0000"/>
          <w:shd w:val="clear" w:color="auto" w:fill="FFFFFF"/>
        </w:rPr>
        <w:t xml:space="preserve"> </w:t>
      </w:r>
      <w:r w:rsidR="008018CC">
        <w:rPr>
          <w:rFonts w:asciiTheme="majorHAnsi" w:hAnsiTheme="majorHAnsi" w:cs="Helvetica"/>
          <w:b/>
          <w:color w:val="FF0000"/>
          <w:shd w:val="clear" w:color="auto" w:fill="FFFFFF"/>
        </w:rPr>
        <w:t>и  УТ</w:t>
      </w:r>
      <w:r w:rsidRPr="00AA2D7B">
        <w:rPr>
          <w:rFonts w:asciiTheme="majorHAnsi" w:hAnsiTheme="majorHAnsi" w:cs="Helvetica"/>
          <w:b/>
          <w:color w:val="FF0000"/>
          <w:shd w:val="clear" w:color="auto" w:fill="FFFFFF"/>
        </w:rPr>
        <w:t xml:space="preserve">, то режим совместимости должен быть </w:t>
      </w:r>
      <w:r>
        <w:rPr>
          <w:rFonts w:asciiTheme="majorHAnsi" w:hAnsiTheme="majorHAnsi" w:cs="Helvetica"/>
          <w:b/>
          <w:color w:val="FF0000"/>
          <w:shd w:val="clear" w:color="auto" w:fill="FFFFFF"/>
        </w:rPr>
        <w:t xml:space="preserve">не ниже </w:t>
      </w:r>
      <w:r w:rsidRPr="00AA2D7B">
        <w:rPr>
          <w:rFonts w:asciiTheme="majorHAnsi" w:hAnsiTheme="majorHAnsi" w:cs="Helvetica"/>
          <w:b/>
          <w:color w:val="FF0000"/>
          <w:shd w:val="clear" w:color="auto" w:fill="FFFFFF"/>
        </w:rPr>
        <w:t>8.2.16</w:t>
      </w:r>
      <w:r w:rsidR="008018CC">
        <w:rPr>
          <w:rFonts w:asciiTheme="majorHAnsi" w:hAnsiTheme="majorHAnsi" w:cs="Helvetica"/>
          <w:b/>
          <w:color w:val="FF0000"/>
          <w:shd w:val="clear" w:color="auto" w:fill="FFFFFF"/>
        </w:rPr>
        <w:t>. Если у вас УПП 1.3 или КА 1.1, то режим совместимости менять не нужно</w:t>
      </w:r>
      <w:bookmarkStart w:id="1" w:name="_GoBack"/>
      <w:bookmarkEnd w:id="1"/>
    </w:p>
    <w:p w:rsidR="00C50C7C" w:rsidRPr="00C50C7C" w:rsidRDefault="00C50C7C" w:rsidP="00D12AAB">
      <w:pPr>
        <w:jc w:val="center"/>
      </w:pPr>
    </w:p>
    <w:p w:rsidR="00F97ABB" w:rsidRPr="00D12AAB" w:rsidRDefault="00F97ABB" w:rsidP="00D12AAB">
      <w:pPr>
        <w:pStyle w:val="a3"/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rFonts w:asciiTheme="majorHAnsi" w:hAnsiTheme="majorHAnsi"/>
        </w:rPr>
      </w:pPr>
      <w:r w:rsidRPr="00D12AAB">
        <w:rPr>
          <w:rFonts w:asciiTheme="majorHAnsi" w:hAnsiTheme="majorHAnsi"/>
        </w:rPr>
        <w:t>После выполнения операции в конфигурацию 1С можно вносить изменения. Значок в дереве конфигурации оповещает об этом.</w:t>
      </w:r>
    </w:p>
    <w:p w:rsidR="0095229F" w:rsidRDefault="0095229F" w:rsidP="00D12AA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336169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61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229F" w:rsidRDefault="0095229F"/>
    <w:p w:rsidR="00D12AAB" w:rsidRPr="00D12AAB" w:rsidRDefault="00F97ABB" w:rsidP="00D12AAB">
      <w:pPr>
        <w:pStyle w:val="a3"/>
        <w:numPr>
          <w:ilvl w:val="0"/>
          <w:numId w:val="1"/>
        </w:numPr>
        <w:tabs>
          <w:tab w:val="left" w:pos="993"/>
        </w:tabs>
        <w:ind w:left="0" w:firstLine="709"/>
        <w:contextualSpacing w:val="0"/>
        <w:jc w:val="both"/>
      </w:pPr>
      <w:r w:rsidRPr="00F97ABB">
        <w:rPr>
          <w:rFonts w:asciiTheme="majorHAnsi" w:hAnsiTheme="majorHAnsi" w:cs="Helvetica"/>
          <w:color w:val="000000"/>
          <w:shd w:val="clear" w:color="auto" w:fill="FFFFFF"/>
        </w:rPr>
        <w:lastRenderedPageBreak/>
        <w:t xml:space="preserve">Вызвать режим "Сравнить, объединить с конфигурацией из файла" из меню "Конфигурация". В </w:t>
      </w:r>
      <w:proofErr w:type="gramStart"/>
      <w:r w:rsidRPr="00F97ABB">
        <w:rPr>
          <w:rFonts w:asciiTheme="majorHAnsi" w:hAnsiTheme="majorHAnsi" w:cs="Helvetica"/>
          <w:color w:val="000000"/>
          <w:shd w:val="clear" w:color="auto" w:fill="FFFFFF"/>
        </w:rPr>
        <w:t>этом</w:t>
      </w:r>
      <w:proofErr w:type="gramEnd"/>
      <w:r w:rsidRPr="00F97ABB">
        <w:rPr>
          <w:rFonts w:asciiTheme="majorHAnsi" w:hAnsiTheme="majorHAnsi" w:cs="Helvetica"/>
          <w:color w:val="000000"/>
          <w:shd w:val="clear" w:color="auto" w:fill="FFFFFF"/>
        </w:rPr>
        <w:t xml:space="preserve"> режиме будут показаны только различающиеся объекты дополнения и используемой конфигурации, поэтому полностью идентичные объекты могут отсутствовать в окне сравнения-объединения. </w:t>
      </w:r>
    </w:p>
    <w:p w:rsidR="0095229F" w:rsidRDefault="00F97ABB" w:rsidP="00D12AAB">
      <w:pPr>
        <w:pStyle w:val="a3"/>
        <w:tabs>
          <w:tab w:val="left" w:pos="1134"/>
        </w:tabs>
        <w:ind w:left="0"/>
        <w:contextualSpacing w:val="0"/>
        <w:jc w:val="center"/>
      </w:pPr>
      <w:r>
        <w:rPr>
          <w:noProof/>
          <w:lang w:eastAsia="ru-RU"/>
        </w:rPr>
        <w:drawing>
          <wp:inline distT="0" distB="0" distL="0" distR="0" wp14:anchorId="64BEC0FA" wp14:editId="04FE1875">
            <wp:extent cx="4015409" cy="2099162"/>
            <wp:effectExtent l="0" t="0" r="444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8777" cy="2100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ABB" w:rsidRDefault="00F97ABB" w:rsidP="00D12AAB">
      <w:pPr>
        <w:pStyle w:val="a3"/>
        <w:tabs>
          <w:tab w:val="left" w:pos="1134"/>
        </w:tabs>
        <w:ind w:left="0" w:firstLine="709"/>
        <w:jc w:val="both"/>
      </w:pPr>
    </w:p>
    <w:p w:rsidR="00D12AAB" w:rsidRPr="00C50C7C" w:rsidRDefault="00F97ABB" w:rsidP="00D12AAB">
      <w:pPr>
        <w:pStyle w:val="a3"/>
        <w:numPr>
          <w:ilvl w:val="0"/>
          <w:numId w:val="1"/>
        </w:numPr>
        <w:tabs>
          <w:tab w:val="left" w:pos="993"/>
        </w:tabs>
        <w:ind w:left="0" w:firstLine="709"/>
        <w:contextualSpacing w:val="0"/>
        <w:jc w:val="both"/>
        <w:rPr>
          <w:rFonts w:asciiTheme="majorHAnsi" w:hAnsiTheme="majorHAnsi" w:cs="Helvetica"/>
          <w:color w:val="000000"/>
          <w:shd w:val="clear" w:color="auto" w:fill="FFFFFF"/>
        </w:rPr>
      </w:pPr>
      <w:r w:rsidRPr="00C50C7C">
        <w:rPr>
          <w:rFonts w:asciiTheme="majorHAnsi" w:hAnsiTheme="majorHAnsi" w:cs="Helvetica"/>
          <w:color w:val="000000"/>
          <w:shd w:val="clear" w:color="auto" w:fill="FFFFFF"/>
        </w:rPr>
        <w:t xml:space="preserve">В </w:t>
      </w:r>
      <w:proofErr w:type="gramStart"/>
      <w:r w:rsidRPr="00C50C7C">
        <w:rPr>
          <w:rFonts w:asciiTheme="majorHAnsi" w:hAnsiTheme="majorHAnsi" w:cs="Helvetica"/>
          <w:color w:val="000000"/>
          <w:shd w:val="clear" w:color="auto" w:fill="FFFFFF"/>
        </w:rPr>
        <w:t>диалоге</w:t>
      </w:r>
      <w:proofErr w:type="gramEnd"/>
      <w:r w:rsidRPr="00C50C7C">
        <w:rPr>
          <w:rFonts w:asciiTheme="majorHAnsi" w:hAnsiTheme="majorHAnsi" w:cs="Helvetica"/>
          <w:color w:val="000000"/>
          <w:shd w:val="clear" w:color="auto" w:fill="FFFFFF"/>
        </w:rPr>
        <w:t xml:space="preserve"> выбора указать файл конфигурации «XXX.cf». По умолчанию он лежит по следующему адресу: </w:t>
      </w:r>
      <w:r w:rsidRPr="00C50C7C">
        <w:rPr>
          <w:rFonts w:asciiTheme="majorHAnsi" w:hAnsiTheme="majorHAnsi" w:cs="Helvetica"/>
          <w:color w:val="555555"/>
          <w:shd w:val="clear" w:color="auto" w:fill="FFFFFF"/>
        </w:rPr>
        <w:t>C:\Users\...\AppData\Roaming\1C\1Cv82\tmplts\</w:t>
      </w:r>
      <w:r w:rsidRPr="00C50C7C">
        <w:rPr>
          <w:rFonts w:asciiTheme="majorHAnsi" w:hAnsiTheme="majorHAnsi" w:cs="Helvetica"/>
          <w:color w:val="000000"/>
          <w:shd w:val="clear" w:color="auto" w:fill="FFFFFF"/>
        </w:rPr>
        <w:t>1С-Битрикс\</w:t>
      </w:r>
      <w:r w:rsidRPr="00F97ABB">
        <w:t xml:space="preserve"> </w:t>
      </w:r>
      <w:r w:rsidRPr="00C50C7C">
        <w:rPr>
          <w:rFonts w:asciiTheme="majorHAnsi" w:hAnsiTheme="majorHAnsi" w:cs="Helvetica"/>
          <w:color w:val="000000"/>
          <w:shd w:val="clear" w:color="auto" w:fill="FFFFFF"/>
        </w:rPr>
        <w:t>ОбменСБ24\(конфигурация 1С).</w:t>
      </w:r>
    </w:p>
    <w:p w:rsidR="00F97ABB" w:rsidRDefault="00F97ABB" w:rsidP="00D12AAB">
      <w:pPr>
        <w:pStyle w:val="a3"/>
        <w:numPr>
          <w:ilvl w:val="0"/>
          <w:numId w:val="1"/>
        </w:numPr>
        <w:tabs>
          <w:tab w:val="left" w:pos="1134"/>
        </w:tabs>
        <w:ind w:left="0" w:firstLine="709"/>
        <w:contextualSpacing w:val="0"/>
        <w:jc w:val="both"/>
        <w:rPr>
          <w:rFonts w:asciiTheme="majorHAnsi" w:hAnsiTheme="majorHAnsi" w:cs="Helvetica"/>
          <w:color w:val="000000"/>
          <w:shd w:val="clear" w:color="auto" w:fill="FFFFFF"/>
        </w:rPr>
      </w:pPr>
      <w:r>
        <w:rPr>
          <w:rFonts w:asciiTheme="majorHAnsi" w:hAnsiTheme="majorHAnsi" w:cs="Helvetica"/>
          <w:color w:val="000000"/>
          <w:shd w:val="clear" w:color="auto" w:fill="FFFFFF"/>
        </w:rPr>
        <w:t xml:space="preserve">В </w:t>
      </w:r>
      <w:proofErr w:type="gramStart"/>
      <w:r>
        <w:rPr>
          <w:rFonts w:asciiTheme="majorHAnsi" w:hAnsiTheme="majorHAnsi" w:cs="Helvetica"/>
          <w:color w:val="000000"/>
          <w:shd w:val="clear" w:color="auto" w:fill="FFFFFF"/>
        </w:rPr>
        <w:t>окне</w:t>
      </w:r>
      <w:proofErr w:type="gramEnd"/>
      <w:r>
        <w:rPr>
          <w:rFonts w:asciiTheme="majorHAnsi" w:hAnsiTheme="majorHAnsi" w:cs="Helvetica"/>
          <w:color w:val="000000"/>
          <w:shd w:val="clear" w:color="auto" w:fill="FFFFFF"/>
        </w:rPr>
        <w:t xml:space="preserve"> сравнения объединения </w:t>
      </w:r>
      <w:r w:rsidRPr="007E3422">
        <w:rPr>
          <w:rFonts w:asciiTheme="majorHAnsi" w:hAnsiTheme="majorHAnsi" w:cs="Helvetica"/>
          <w:b/>
          <w:color w:val="000000"/>
          <w:shd w:val="clear" w:color="auto" w:fill="FFFFFF"/>
        </w:rPr>
        <w:t>необходимо исключить из объединения все объекты</w:t>
      </w:r>
      <w:r>
        <w:rPr>
          <w:rFonts w:asciiTheme="majorHAnsi" w:hAnsiTheme="majorHAnsi" w:cs="Helvetica"/>
          <w:color w:val="000000"/>
          <w:shd w:val="clear" w:color="auto" w:fill="FFFFFF"/>
        </w:rPr>
        <w:t>. Для этого можно снять флаг напротив названия конфигурации.</w:t>
      </w:r>
    </w:p>
    <w:p w:rsidR="00F97ABB" w:rsidRDefault="00F97ABB" w:rsidP="00D12AAB">
      <w:pPr>
        <w:pStyle w:val="a3"/>
        <w:tabs>
          <w:tab w:val="left" w:pos="1134"/>
        </w:tabs>
        <w:ind w:left="0"/>
        <w:contextualSpacing w:val="0"/>
        <w:jc w:val="center"/>
        <w:rPr>
          <w:rFonts w:asciiTheme="majorHAnsi" w:hAnsiTheme="majorHAnsi" w:cs="Helvetica"/>
          <w:color w:val="000000"/>
          <w:shd w:val="clear" w:color="auto" w:fill="FFFFFF"/>
        </w:rPr>
      </w:pPr>
      <w:r>
        <w:rPr>
          <w:rFonts w:asciiTheme="majorHAnsi" w:hAnsiTheme="majorHAnsi" w:cs="Helvetica"/>
          <w:noProof/>
          <w:color w:val="000000"/>
          <w:shd w:val="clear" w:color="auto" w:fill="FFFFFF"/>
          <w:lang w:eastAsia="ru-RU"/>
        </w:rPr>
        <w:drawing>
          <wp:inline distT="0" distB="0" distL="0" distR="0" wp14:anchorId="71780D8C" wp14:editId="25ACAF6B">
            <wp:extent cx="3554233" cy="2848147"/>
            <wp:effectExtent l="0" t="0" r="825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1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1411" cy="2845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ABB" w:rsidRDefault="00D12AAB" w:rsidP="00D12AAB">
      <w:pPr>
        <w:pStyle w:val="a3"/>
        <w:numPr>
          <w:ilvl w:val="0"/>
          <w:numId w:val="1"/>
        </w:numPr>
        <w:tabs>
          <w:tab w:val="left" w:pos="1134"/>
        </w:tabs>
        <w:ind w:left="0" w:firstLine="709"/>
        <w:contextualSpacing w:val="0"/>
        <w:jc w:val="both"/>
        <w:rPr>
          <w:rFonts w:asciiTheme="majorHAnsi" w:hAnsiTheme="majorHAnsi" w:cs="Helvetica"/>
          <w:color w:val="000000"/>
          <w:shd w:val="clear" w:color="auto" w:fill="FFFFFF"/>
        </w:rPr>
      </w:pPr>
      <w:r>
        <w:rPr>
          <w:rFonts w:asciiTheme="majorHAnsi" w:hAnsiTheme="majorHAnsi" w:cs="Helvetica"/>
          <w:color w:val="000000"/>
          <w:shd w:val="clear" w:color="auto" w:fill="FFFFFF"/>
        </w:rPr>
        <w:t>Для указания объектов только устанавливаемого модуля, н</w:t>
      </w:r>
      <w:r w:rsidR="00F97ABB" w:rsidRPr="007E3422">
        <w:rPr>
          <w:rFonts w:asciiTheme="majorHAnsi" w:hAnsiTheme="majorHAnsi" w:cs="Helvetica"/>
          <w:color w:val="000000"/>
          <w:shd w:val="clear" w:color="auto" w:fill="FFFFFF"/>
        </w:rPr>
        <w:t>еобходимо нажать н</w:t>
      </w:r>
      <w:r w:rsidR="007E3422" w:rsidRPr="007E3422">
        <w:rPr>
          <w:rFonts w:asciiTheme="majorHAnsi" w:hAnsiTheme="majorHAnsi" w:cs="Helvetica"/>
          <w:color w:val="000000"/>
          <w:shd w:val="clear" w:color="auto" w:fill="FFFFFF"/>
        </w:rPr>
        <w:t xml:space="preserve">а </w:t>
      </w:r>
      <w:r w:rsidR="00F97ABB" w:rsidRPr="007E3422">
        <w:rPr>
          <w:rFonts w:asciiTheme="majorHAnsi" w:hAnsiTheme="majorHAnsi" w:cs="Helvetica"/>
          <w:color w:val="000000"/>
          <w:shd w:val="clear" w:color="auto" w:fill="FFFFFF"/>
        </w:rPr>
        <w:t xml:space="preserve">кнопку "Действия" – "Отметить по подсистемам файла". </w:t>
      </w:r>
    </w:p>
    <w:p w:rsidR="00F97ABB" w:rsidRDefault="00F97ABB" w:rsidP="00D12AAB">
      <w:pPr>
        <w:pStyle w:val="a3"/>
        <w:tabs>
          <w:tab w:val="left" w:pos="1134"/>
        </w:tabs>
        <w:ind w:left="0"/>
        <w:contextualSpacing w:val="0"/>
        <w:jc w:val="center"/>
        <w:rPr>
          <w:rFonts w:asciiTheme="majorHAnsi" w:hAnsiTheme="majorHAnsi" w:cs="Helvetica"/>
          <w:color w:val="000000"/>
          <w:shd w:val="clear" w:color="auto" w:fill="FFFFFF"/>
        </w:rPr>
      </w:pPr>
      <w:r>
        <w:rPr>
          <w:rFonts w:asciiTheme="majorHAnsi" w:hAnsiTheme="majorHAnsi" w:cs="Helvetica"/>
          <w:color w:val="000000"/>
          <w:shd w:val="clear" w:color="auto" w:fill="FFFFFF"/>
        </w:rPr>
        <w:t>.</w:t>
      </w:r>
      <w:r>
        <w:rPr>
          <w:rFonts w:asciiTheme="majorHAnsi" w:hAnsiTheme="majorHAnsi" w:cs="Helvetica"/>
          <w:noProof/>
          <w:color w:val="000000"/>
          <w:shd w:val="clear" w:color="auto" w:fill="FFFFFF"/>
          <w:lang w:eastAsia="ru-RU"/>
        </w:rPr>
        <w:drawing>
          <wp:inline distT="0" distB="0" distL="0" distR="0" wp14:anchorId="6CD26393" wp14:editId="5E42F816">
            <wp:extent cx="3182636" cy="981472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2636" cy="981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422" w:rsidRPr="007E3422" w:rsidRDefault="007E3422" w:rsidP="00D12AAB">
      <w:pPr>
        <w:pStyle w:val="a3"/>
        <w:numPr>
          <w:ilvl w:val="0"/>
          <w:numId w:val="1"/>
        </w:numPr>
        <w:tabs>
          <w:tab w:val="left" w:pos="1134"/>
        </w:tabs>
        <w:ind w:left="0" w:firstLine="709"/>
        <w:contextualSpacing w:val="0"/>
        <w:jc w:val="both"/>
        <w:rPr>
          <w:rFonts w:asciiTheme="majorHAnsi" w:hAnsiTheme="majorHAnsi" w:cs="Helvetica"/>
          <w:b/>
          <w:color w:val="000000"/>
          <w:shd w:val="clear" w:color="auto" w:fill="FFFFFF"/>
        </w:rPr>
      </w:pPr>
      <w:r>
        <w:rPr>
          <w:rFonts w:asciiTheme="majorHAnsi" w:hAnsiTheme="majorHAnsi" w:cs="Helvetica"/>
          <w:color w:val="000000"/>
          <w:shd w:val="clear" w:color="auto" w:fill="FFFFFF"/>
        </w:rPr>
        <w:lastRenderedPageBreak/>
        <w:t>Нужно установить флажок напротив пункта «</w:t>
      </w:r>
      <w:r w:rsidR="00C50C7C">
        <w:rPr>
          <w:rFonts w:asciiTheme="majorHAnsi" w:hAnsiTheme="majorHAnsi" w:cs="Helvetica"/>
          <w:color w:val="000000"/>
          <w:shd w:val="clear" w:color="auto" w:fill="FFFFFF"/>
        </w:rPr>
        <w:t>Битрикс»</w:t>
      </w:r>
    </w:p>
    <w:p w:rsidR="00F97ABB" w:rsidRDefault="00C50C7C" w:rsidP="00D12AAB">
      <w:pPr>
        <w:pStyle w:val="a3"/>
        <w:tabs>
          <w:tab w:val="left" w:pos="1134"/>
        </w:tabs>
        <w:ind w:left="0"/>
        <w:jc w:val="center"/>
        <w:rPr>
          <w:rFonts w:asciiTheme="majorHAnsi" w:hAnsiTheme="majorHAnsi" w:cs="Helvetica"/>
          <w:color w:val="000000"/>
          <w:shd w:val="clear" w:color="auto" w:fill="FFFFFF"/>
        </w:rPr>
      </w:pPr>
      <w:r>
        <w:rPr>
          <w:rFonts w:asciiTheme="majorHAnsi" w:hAnsiTheme="majorHAnsi" w:cs="Helvetica"/>
          <w:noProof/>
          <w:color w:val="000000"/>
          <w:shd w:val="clear" w:color="auto" w:fill="FFFFFF"/>
          <w:lang w:eastAsia="ru-RU"/>
        </w:rPr>
        <w:drawing>
          <wp:inline distT="0" distB="0" distL="0" distR="0">
            <wp:extent cx="2828487" cy="2346357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626" cy="2346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422" w:rsidRDefault="007E3422" w:rsidP="00D12AAB">
      <w:pPr>
        <w:pStyle w:val="a3"/>
        <w:tabs>
          <w:tab w:val="left" w:pos="1134"/>
        </w:tabs>
        <w:ind w:left="0" w:firstLine="709"/>
        <w:jc w:val="both"/>
        <w:rPr>
          <w:rFonts w:asciiTheme="majorHAnsi" w:hAnsiTheme="majorHAnsi" w:cs="Helvetica"/>
          <w:color w:val="000000"/>
          <w:shd w:val="clear" w:color="auto" w:fill="FFFFFF"/>
        </w:rPr>
      </w:pPr>
    </w:p>
    <w:p w:rsidR="007E3422" w:rsidRPr="00F72788" w:rsidRDefault="007E3422" w:rsidP="00D12AAB">
      <w:pPr>
        <w:pStyle w:val="a3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rFonts w:asciiTheme="majorHAnsi" w:hAnsiTheme="majorHAnsi" w:cs="Helvetica"/>
          <w:color w:val="000000"/>
          <w:shd w:val="clear" w:color="auto" w:fill="FFFFFF"/>
        </w:rPr>
      </w:pPr>
      <w:r>
        <w:rPr>
          <w:rFonts w:asciiTheme="majorHAnsi" w:hAnsiTheme="majorHAnsi" w:cs="Helvetica"/>
          <w:color w:val="000000"/>
          <w:shd w:val="clear" w:color="auto" w:fill="FFFFFF"/>
        </w:rPr>
        <w:t xml:space="preserve">Также необходимо включить </w:t>
      </w:r>
      <w:r w:rsidRPr="00F72788">
        <w:rPr>
          <w:rFonts w:asciiTheme="majorHAnsi" w:hAnsiTheme="majorHAnsi" w:cs="Helvetica"/>
          <w:color w:val="000000"/>
          <w:shd w:val="clear" w:color="auto" w:fill="FFFFFF"/>
        </w:rPr>
        <w:t xml:space="preserve"> подсистему «Битрикс»:</w:t>
      </w:r>
      <w:r>
        <w:rPr>
          <w:rFonts w:asciiTheme="majorHAnsi" w:hAnsiTheme="majorHAnsi" w:cs="Helvetica"/>
          <w:color w:val="000000"/>
          <w:shd w:val="clear" w:color="auto" w:fill="FFFFFF"/>
        </w:rPr>
        <w:t xml:space="preserve"> </w:t>
      </w:r>
      <w:r w:rsidRPr="00F72788">
        <w:rPr>
          <w:rFonts w:asciiTheme="majorHAnsi" w:hAnsiTheme="majorHAnsi" w:cs="Helvetica"/>
          <w:color w:val="000000"/>
          <w:shd w:val="clear" w:color="auto" w:fill="FFFFFF"/>
        </w:rPr>
        <w:t>"Конфигурация"  -  "Общие" – "Подсистемы" –</w:t>
      </w:r>
      <w:r w:rsidRPr="00D93450">
        <w:rPr>
          <w:rFonts w:asciiTheme="majorHAnsi" w:hAnsiTheme="majorHAnsi" w:cs="Helvetica"/>
          <w:color w:val="000000"/>
          <w:shd w:val="clear" w:color="auto" w:fill="FFFFFF"/>
        </w:rPr>
        <w:t xml:space="preserve"> </w:t>
      </w:r>
      <w:r w:rsidRPr="00F72788">
        <w:rPr>
          <w:rFonts w:asciiTheme="majorHAnsi" w:hAnsiTheme="majorHAnsi" w:cs="Helvetica"/>
          <w:color w:val="000000"/>
          <w:shd w:val="clear" w:color="auto" w:fill="FFFFFF"/>
        </w:rPr>
        <w:t>"</w:t>
      </w:r>
      <w:r>
        <w:rPr>
          <w:rFonts w:asciiTheme="majorHAnsi" w:hAnsiTheme="majorHAnsi" w:cs="Helvetica"/>
          <w:color w:val="000000"/>
          <w:shd w:val="clear" w:color="auto" w:fill="FFFFFF"/>
        </w:rPr>
        <w:t>Администрирование</w:t>
      </w:r>
      <w:r w:rsidRPr="00F72788">
        <w:rPr>
          <w:rFonts w:asciiTheme="majorHAnsi" w:hAnsiTheme="majorHAnsi" w:cs="Helvetica"/>
          <w:color w:val="000000"/>
          <w:shd w:val="clear" w:color="auto" w:fill="FFFFFF"/>
        </w:rPr>
        <w:t>"</w:t>
      </w:r>
      <w:r w:rsidRPr="00D93450">
        <w:rPr>
          <w:rFonts w:asciiTheme="majorHAnsi" w:hAnsiTheme="majorHAnsi" w:cs="Helvetica"/>
          <w:color w:val="000000"/>
          <w:shd w:val="clear" w:color="auto" w:fill="FFFFFF"/>
        </w:rPr>
        <w:t xml:space="preserve"> </w:t>
      </w:r>
      <w:r w:rsidRPr="00F72788">
        <w:rPr>
          <w:rFonts w:asciiTheme="majorHAnsi" w:hAnsiTheme="majorHAnsi" w:cs="Helvetica"/>
          <w:color w:val="000000"/>
          <w:shd w:val="clear" w:color="auto" w:fill="FFFFFF"/>
        </w:rPr>
        <w:t>– "Битрикс"</w:t>
      </w:r>
      <w:r>
        <w:rPr>
          <w:rFonts w:asciiTheme="majorHAnsi" w:hAnsiTheme="majorHAnsi" w:cs="Helvetica"/>
          <w:color w:val="000000"/>
          <w:shd w:val="clear" w:color="auto" w:fill="FFFFFF"/>
        </w:rPr>
        <w:t>. Если модуль ранее уже стоял, то этот пункт выполнять не нужно.</w:t>
      </w:r>
    </w:p>
    <w:p w:rsidR="007E3422" w:rsidRDefault="007E3422" w:rsidP="00D12AAB">
      <w:pPr>
        <w:pStyle w:val="a3"/>
        <w:tabs>
          <w:tab w:val="left" w:pos="1134"/>
        </w:tabs>
        <w:ind w:left="0" w:firstLine="709"/>
        <w:jc w:val="both"/>
        <w:rPr>
          <w:rFonts w:asciiTheme="majorHAnsi" w:hAnsiTheme="majorHAnsi" w:cs="Helvetica"/>
          <w:color w:val="000000"/>
          <w:shd w:val="clear" w:color="auto" w:fill="FFFFFF"/>
        </w:rPr>
      </w:pPr>
    </w:p>
    <w:p w:rsidR="007E3422" w:rsidRDefault="007E3422" w:rsidP="00D12AAB">
      <w:pPr>
        <w:pStyle w:val="a3"/>
        <w:tabs>
          <w:tab w:val="left" w:pos="1134"/>
        </w:tabs>
        <w:ind w:left="0"/>
        <w:jc w:val="center"/>
        <w:rPr>
          <w:rFonts w:asciiTheme="majorHAnsi" w:hAnsiTheme="majorHAnsi" w:cs="Helvetica"/>
          <w:color w:val="000000"/>
          <w:shd w:val="clear" w:color="auto" w:fill="FFFFFF"/>
        </w:rPr>
      </w:pPr>
      <w:r>
        <w:rPr>
          <w:rFonts w:asciiTheme="majorHAnsi" w:hAnsiTheme="majorHAnsi" w:cs="Helvetica"/>
          <w:noProof/>
          <w:color w:val="000000"/>
          <w:shd w:val="clear" w:color="auto" w:fill="FFFFFF"/>
          <w:lang w:eastAsia="ru-RU"/>
        </w:rPr>
        <w:drawing>
          <wp:inline distT="0" distB="0" distL="0" distR="0" wp14:anchorId="03370AFE" wp14:editId="71AD5723">
            <wp:extent cx="3593990" cy="2099535"/>
            <wp:effectExtent l="0" t="0" r="698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7900" cy="2101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AAB" w:rsidRDefault="00D12AAB" w:rsidP="00D12AAB">
      <w:pPr>
        <w:pStyle w:val="a3"/>
        <w:tabs>
          <w:tab w:val="left" w:pos="1134"/>
        </w:tabs>
        <w:ind w:left="0" w:firstLine="709"/>
        <w:jc w:val="center"/>
        <w:rPr>
          <w:rFonts w:asciiTheme="majorHAnsi" w:hAnsiTheme="majorHAnsi" w:cs="Helvetica"/>
          <w:color w:val="000000"/>
          <w:shd w:val="clear" w:color="auto" w:fill="FFFFFF"/>
        </w:rPr>
      </w:pPr>
    </w:p>
    <w:p w:rsidR="007E3422" w:rsidRDefault="007E3422" w:rsidP="00D12AAB">
      <w:pPr>
        <w:pStyle w:val="a3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rFonts w:asciiTheme="majorHAnsi" w:hAnsiTheme="majorHAnsi" w:cs="Helvetica"/>
          <w:color w:val="000000"/>
          <w:shd w:val="clear" w:color="auto" w:fill="FFFFFF"/>
        </w:rPr>
      </w:pPr>
      <w:r>
        <w:rPr>
          <w:rFonts w:asciiTheme="majorHAnsi" w:hAnsiTheme="majorHAnsi" w:cs="Helvetica"/>
          <w:color w:val="000000"/>
          <w:shd w:val="clear" w:color="auto" w:fill="FFFFFF"/>
        </w:rPr>
        <w:t>Для выполнения объединения необходимо нажать на кнопку «Выполнить»</w:t>
      </w:r>
      <w:r w:rsidR="00D12AAB">
        <w:rPr>
          <w:rFonts w:asciiTheme="majorHAnsi" w:hAnsiTheme="majorHAnsi" w:cs="Helvetica"/>
          <w:color w:val="000000"/>
          <w:shd w:val="clear" w:color="auto" w:fill="FFFFFF"/>
        </w:rPr>
        <w:t>.</w:t>
      </w:r>
    </w:p>
    <w:p w:rsidR="007E3422" w:rsidRDefault="007E3422" w:rsidP="00D12AAB">
      <w:pPr>
        <w:pStyle w:val="a3"/>
        <w:tabs>
          <w:tab w:val="left" w:pos="1134"/>
        </w:tabs>
        <w:ind w:left="0" w:firstLine="709"/>
        <w:jc w:val="both"/>
        <w:rPr>
          <w:rFonts w:asciiTheme="majorHAnsi" w:hAnsiTheme="majorHAnsi" w:cs="Helvetica"/>
          <w:color w:val="000000"/>
          <w:shd w:val="clear" w:color="auto" w:fill="FFFFFF"/>
        </w:rPr>
      </w:pPr>
    </w:p>
    <w:p w:rsidR="007E3422" w:rsidRDefault="007E3422" w:rsidP="00D12AAB">
      <w:pPr>
        <w:pStyle w:val="a3"/>
        <w:tabs>
          <w:tab w:val="left" w:pos="1134"/>
        </w:tabs>
        <w:ind w:left="0"/>
        <w:jc w:val="center"/>
        <w:rPr>
          <w:rFonts w:asciiTheme="majorHAnsi" w:hAnsiTheme="majorHAnsi" w:cs="Helvetica"/>
          <w:color w:val="000000"/>
          <w:shd w:val="clear" w:color="auto" w:fill="FFFFFF"/>
        </w:rPr>
      </w:pPr>
      <w:r>
        <w:rPr>
          <w:rFonts w:asciiTheme="majorHAnsi" w:hAnsiTheme="majorHAnsi" w:cs="Helvetica"/>
          <w:noProof/>
          <w:color w:val="000000"/>
          <w:shd w:val="clear" w:color="auto" w:fill="FFFFFF"/>
          <w:lang w:eastAsia="ru-RU"/>
        </w:rPr>
        <w:drawing>
          <wp:inline distT="0" distB="0" distL="0" distR="0" wp14:anchorId="21F4C1A5" wp14:editId="45B59EF3">
            <wp:extent cx="3927945" cy="281989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3195" cy="281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422" w:rsidRPr="00094652" w:rsidRDefault="007E3422" w:rsidP="00D12AAB">
      <w:pPr>
        <w:pStyle w:val="a3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rFonts w:asciiTheme="majorHAnsi" w:hAnsiTheme="majorHAnsi" w:cs="Helvetica"/>
          <w:color w:val="FF0000"/>
          <w:shd w:val="clear" w:color="auto" w:fill="FFFFFF"/>
        </w:rPr>
      </w:pPr>
      <w:r w:rsidRPr="00094652">
        <w:rPr>
          <w:rFonts w:asciiTheme="majorHAnsi" w:hAnsiTheme="majorHAnsi" w:cs="Helvetica"/>
          <w:color w:val="FF0000"/>
          <w:shd w:val="clear" w:color="auto" w:fill="FFFFFF"/>
        </w:rPr>
        <w:lastRenderedPageBreak/>
        <w:t xml:space="preserve">В некоторых случаях может возникнуть окно «Неразрешимые ссылки». В </w:t>
      </w:r>
      <w:proofErr w:type="gramStart"/>
      <w:r w:rsidRPr="00094652">
        <w:rPr>
          <w:rFonts w:asciiTheme="majorHAnsi" w:hAnsiTheme="majorHAnsi" w:cs="Helvetica"/>
          <w:color w:val="FF0000"/>
          <w:shd w:val="clear" w:color="auto" w:fill="FFFFFF"/>
        </w:rPr>
        <w:t>этом</w:t>
      </w:r>
      <w:proofErr w:type="gramEnd"/>
      <w:r w:rsidRPr="00094652">
        <w:rPr>
          <w:rFonts w:asciiTheme="majorHAnsi" w:hAnsiTheme="majorHAnsi" w:cs="Helvetica"/>
          <w:color w:val="FF0000"/>
          <w:shd w:val="clear" w:color="auto" w:fill="FFFFFF"/>
        </w:rPr>
        <w:t xml:space="preserve"> случае нужно нажать на кнопку «</w:t>
      </w:r>
      <w:r w:rsidRPr="00094652">
        <w:rPr>
          <w:rFonts w:asciiTheme="majorHAnsi" w:hAnsiTheme="majorHAnsi" w:cs="Helvetica"/>
          <w:b/>
          <w:color w:val="FF0000"/>
          <w:shd w:val="clear" w:color="auto" w:fill="FFFFFF"/>
        </w:rPr>
        <w:t>Продолжить</w:t>
      </w:r>
      <w:r w:rsidRPr="00094652">
        <w:rPr>
          <w:rFonts w:asciiTheme="majorHAnsi" w:hAnsiTheme="majorHAnsi" w:cs="Helvetica"/>
          <w:color w:val="FF0000"/>
          <w:shd w:val="clear" w:color="auto" w:fill="FFFFFF"/>
        </w:rPr>
        <w:t>»</w:t>
      </w:r>
    </w:p>
    <w:p w:rsidR="007E3422" w:rsidRDefault="007E3422" w:rsidP="00D12AAB">
      <w:pPr>
        <w:pStyle w:val="a3"/>
        <w:tabs>
          <w:tab w:val="left" w:pos="1134"/>
        </w:tabs>
        <w:ind w:left="0"/>
        <w:jc w:val="center"/>
        <w:rPr>
          <w:rFonts w:asciiTheme="majorHAnsi" w:hAnsiTheme="majorHAnsi" w:cs="Helvetica"/>
          <w:color w:val="000000"/>
          <w:shd w:val="clear" w:color="auto" w:fill="FFFFFF"/>
        </w:rPr>
      </w:pPr>
      <w:r>
        <w:rPr>
          <w:rFonts w:asciiTheme="majorHAnsi" w:hAnsiTheme="majorHAnsi" w:cs="Helvetica"/>
          <w:noProof/>
          <w:color w:val="000000"/>
          <w:shd w:val="clear" w:color="auto" w:fill="FFFFFF"/>
          <w:lang w:eastAsia="ru-RU"/>
        </w:rPr>
        <w:drawing>
          <wp:inline distT="0" distB="0" distL="0" distR="0" wp14:anchorId="639F991B" wp14:editId="7CC18FED">
            <wp:extent cx="4012069" cy="3128866"/>
            <wp:effectExtent l="0" t="0" r="762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2069" cy="3128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422" w:rsidRDefault="007E3422" w:rsidP="00D12AAB">
      <w:pPr>
        <w:pStyle w:val="a3"/>
        <w:tabs>
          <w:tab w:val="left" w:pos="1134"/>
        </w:tabs>
        <w:ind w:left="0" w:firstLine="709"/>
        <w:jc w:val="both"/>
        <w:rPr>
          <w:rFonts w:asciiTheme="majorHAnsi" w:hAnsiTheme="majorHAnsi" w:cs="Helvetica"/>
          <w:color w:val="000000"/>
          <w:shd w:val="clear" w:color="auto" w:fill="FFFFFF"/>
        </w:rPr>
      </w:pPr>
    </w:p>
    <w:p w:rsidR="007E3422" w:rsidRDefault="007E3422" w:rsidP="00D12AAB">
      <w:pPr>
        <w:pStyle w:val="a3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rFonts w:asciiTheme="majorHAnsi" w:hAnsiTheme="majorHAnsi" w:cs="Helvetica"/>
          <w:color w:val="000000"/>
          <w:shd w:val="clear" w:color="auto" w:fill="FFFFFF"/>
        </w:rPr>
      </w:pPr>
      <w:r>
        <w:rPr>
          <w:rFonts w:asciiTheme="majorHAnsi" w:hAnsiTheme="majorHAnsi" w:cs="Helvetica"/>
          <w:color w:val="000000"/>
          <w:shd w:val="clear" w:color="auto" w:fill="FFFFFF"/>
        </w:rPr>
        <w:t>После выполнения объедин</w:t>
      </w:r>
      <w:r w:rsidR="000C7A37">
        <w:rPr>
          <w:rFonts w:asciiTheme="majorHAnsi" w:hAnsiTheme="majorHAnsi" w:cs="Helvetica"/>
          <w:color w:val="000000"/>
          <w:shd w:val="clear" w:color="auto" w:fill="FFFFFF"/>
        </w:rPr>
        <w:t>ения конфигурации</w:t>
      </w:r>
      <w:r>
        <w:rPr>
          <w:rFonts w:asciiTheme="majorHAnsi" w:hAnsiTheme="majorHAnsi" w:cs="Helvetica"/>
          <w:color w:val="000000"/>
          <w:shd w:val="clear" w:color="auto" w:fill="FFFFFF"/>
        </w:rPr>
        <w:t xml:space="preserve"> сохраняем конфигурацию и обновляем базу данных. Обновить базу данных можно нажав на </w:t>
      </w:r>
      <w:proofErr w:type="gramStart"/>
      <w:r>
        <w:rPr>
          <w:rFonts w:asciiTheme="majorHAnsi" w:hAnsiTheme="majorHAnsi" w:cs="Helvetica"/>
          <w:color w:val="000000"/>
          <w:shd w:val="clear" w:color="auto" w:fill="FFFFFF"/>
        </w:rPr>
        <w:t>кнопку указанную на</w:t>
      </w:r>
      <w:proofErr w:type="gramEnd"/>
      <w:r>
        <w:rPr>
          <w:rFonts w:asciiTheme="majorHAnsi" w:hAnsiTheme="majorHAnsi" w:cs="Helvetica"/>
          <w:color w:val="000000"/>
          <w:shd w:val="clear" w:color="auto" w:fill="FFFFFF"/>
        </w:rPr>
        <w:t xml:space="preserve"> скрин</w:t>
      </w:r>
      <w:r w:rsidR="000C7A37">
        <w:rPr>
          <w:rFonts w:asciiTheme="majorHAnsi" w:hAnsiTheme="majorHAnsi" w:cs="Helvetica"/>
          <w:color w:val="000000"/>
          <w:shd w:val="clear" w:color="auto" w:fill="FFFFFF"/>
        </w:rPr>
        <w:t>шоте</w:t>
      </w:r>
      <w:r>
        <w:rPr>
          <w:rFonts w:asciiTheme="majorHAnsi" w:hAnsiTheme="majorHAnsi" w:cs="Helvetica"/>
          <w:color w:val="000000"/>
          <w:shd w:val="clear" w:color="auto" w:fill="FFFFFF"/>
        </w:rPr>
        <w:t>.</w:t>
      </w:r>
    </w:p>
    <w:p w:rsidR="00D12AAB" w:rsidRDefault="00D12AAB" w:rsidP="00D12AAB">
      <w:pPr>
        <w:pStyle w:val="a3"/>
        <w:tabs>
          <w:tab w:val="left" w:pos="1134"/>
        </w:tabs>
        <w:ind w:left="709"/>
        <w:jc w:val="both"/>
        <w:rPr>
          <w:rFonts w:asciiTheme="majorHAnsi" w:hAnsiTheme="majorHAnsi" w:cs="Helvetica"/>
          <w:color w:val="000000"/>
          <w:shd w:val="clear" w:color="auto" w:fill="FFFFFF"/>
        </w:rPr>
      </w:pPr>
    </w:p>
    <w:p w:rsidR="007E3422" w:rsidRDefault="007E3422" w:rsidP="00D12AAB">
      <w:pPr>
        <w:pStyle w:val="a3"/>
        <w:tabs>
          <w:tab w:val="left" w:pos="1134"/>
        </w:tabs>
        <w:ind w:left="0"/>
        <w:jc w:val="center"/>
        <w:rPr>
          <w:rFonts w:asciiTheme="majorHAnsi" w:hAnsiTheme="majorHAnsi" w:cs="Helvetica"/>
          <w:color w:val="000000"/>
          <w:shd w:val="clear" w:color="auto" w:fill="FFFFFF"/>
        </w:rPr>
      </w:pPr>
      <w:r>
        <w:rPr>
          <w:rFonts w:asciiTheme="majorHAnsi" w:hAnsiTheme="majorHAnsi" w:cs="Helvetica"/>
          <w:noProof/>
          <w:color w:val="000000"/>
          <w:shd w:val="clear" w:color="auto" w:fill="FFFFFF"/>
          <w:lang w:eastAsia="ru-RU"/>
        </w:rPr>
        <w:drawing>
          <wp:inline distT="0" distB="0" distL="0" distR="0" wp14:anchorId="28BB5F40" wp14:editId="3741E04F">
            <wp:extent cx="4958851" cy="1296063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2920" cy="129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422" w:rsidRDefault="007E3422" w:rsidP="00D12AAB">
      <w:pPr>
        <w:pStyle w:val="a3"/>
        <w:tabs>
          <w:tab w:val="left" w:pos="1134"/>
        </w:tabs>
        <w:ind w:left="0" w:firstLine="709"/>
        <w:jc w:val="both"/>
        <w:rPr>
          <w:rFonts w:asciiTheme="majorHAnsi" w:hAnsiTheme="majorHAnsi" w:cs="Helvetica"/>
          <w:color w:val="000000"/>
          <w:shd w:val="clear" w:color="auto" w:fill="FFFFFF"/>
        </w:rPr>
      </w:pPr>
    </w:p>
    <w:p w:rsidR="007E3422" w:rsidRDefault="007E3422" w:rsidP="00D12AAB">
      <w:pPr>
        <w:pStyle w:val="a3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rFonts w:asciiTheme="majorHAnsi" w:hAnsiTheme="majorHAnsi" w:cs="Helvetica"/>
          <w:color w:val="000000"/>
          <w:shd w:val="clear" w:color="auto" w:fill="FFFFFF"/>
        </w:rPr>
      </w:pPr>
      <w:r>
        <w:rPr>
          <w:rFonts w:asciiTheme="majorHAnsi" w:hAnsiTheme="majorHAnsi" w:cs="Helvetica"/>
          <w:color w:val="000000"/>
          <w:shd w:val="clear" w:color="auto" w:fill="FFFFFF"/>
        </w:rPr>
        <w:t xml:space="preserve">Если модуль раньше не был установлен, то </w:t>
      </w:r>
      <w:r w:rsidR="000C7A37">
        <w:rPr>
          <w:rFonts w:asciiTheme="majorHAnsi" w:hAnsiTheme="majorHAnsi" w:cs="Helvetica"/>
          <w:color w:val="000000"/>
          <w:shd w:val="clear" w:color="auto" w:fill="FFFFFF"/>
        </w:rPr>
        <w:t>высветится</w:t>
      </w:r>
      <w:r>
        <w:rPr>
          <w:rFonts w:asciiTheme="majorHAnsi" w:hAnsiTheme="majorHAnsi" w:cs="Helvetica"/>
          <w:color w:val="000000"/>
          <w:shd w:val="clear" w:color="auto" w:fill="FFFFFF"/>
        </w:rPr>
        <w:t xml:space="preserve"> окно с изменениями в структуре. Нужно нажать на кнопку «Принять»</w:t>
      </w:r>
      <w:r w:rsidR="000C7A37">
        <w:rPr>
          <w:rFonts w:asciiTheme="majorHAnsi" w:hAnsiTheme="majorHAnsi" w:cs="Helvetica"/>
          <w:color w:val="000000"/>
          <w:shd w:val="clear" w:color="auto" w:fill="FFFFFF"/>
        </w:rPr>
        <w:t>.</w:t>
      </w:r>
    </w:p>
    <w:p w:rsidR="007E3422" w:rsidRDefault="007E3422" w:rsidP="00D12AAB">
      <w:pPr>
        <w:pStyle w:val="a3"/>
        <w:tabs>
          <w:tab w:val="left" w:pos="1134"/>
        </w:tabs>
        <w:ind w:left="0" w:firstLine="709"/>
        <w:jc w:val="both"/>
        <w:rPr>
          <w:rFonts w:asciiTheme="majorHAnsi" w:hAnsiTheme="majorHAnsi" w:cs="Helvetica"/>
          <w:color w:val="000000"/>
          <w:shd w:val="clear" w:color="auto" w:fill="FFFFFF"/>
        </w:rPr>
      </w:pPr>
    </w:p>
    <w:p w:rsidR="007E3422" w:rsidRDefault="007E3422" w:rsidP="000C7A37">
      <w:pPr>
        <w:pStyle w:val="a3"/>
        <w:tabs>
          <w:tab w:val="left" w:pos="1134"/>
        </w:tabs>
        <w:ind w:left="0"/>
        <w:jc w:val="center"/>
        <w:rPr>
          <w:rFonts w:asciiTheme="majorHAnsi" w:hAnsiTheme="majorHAnsi" w:cs="Helvetica"/>
          <w:color w:val="000000"/>
          <w:shd w:val="clear" w:color="auto" w:fill="FFFFFF"/>
        </w:rPr>
      </w:pPr>
      <w:r>
        <w:rPr>
          <w:rFonts w:asciiTheme="majorHAnsi" w:hAnsiTheme="majorHAnsi" w:cs="Helvetica"/>
          <w:noProof/>
          <w:color w:val="000000"/>
          <w:shd w:val="clear" w:color="auto" w:fill="FFFFFF"/>
          <w:lang w:eastAsia="ru-RU"/>
        </w:rPr>
        <w:drawing>
          <wp:inline distT="0" distB="0" distL="0" distR="0" wp14:anchorId="75470A2B" wp14:editId="415DFACC">
            <wp:extent cx="4010777" cy="2449535"/>
            <wp:effectExtent l="0" t="0" r="8890" b="825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2782" cy="245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422" w:rsidRDefault="0023451E" w:rsidP="00D12AAB">
      <w:pPr>
        <w:pStyle w:val="a3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rFonts w:asciiTheme="majorHAnsi" w:hAnsiTheme="majorHAnsi" w:cs="Helvetica"/>
          <w:color w:val="000000"/>
          <w:shd w:val="clear" w:color="auto" w:fill="FFFFFF"/>
        </w:rPr>
      </w:pPr>
      <w:r>
        <w:rPr>
          <w:rFonts w:asciiTheme="majorHAnsi" w:hAnsiTheme="majorHAnsi" w:cs="Helvetica"/>
          <w:color w:val="000000"/>
          <w:shd w:val="clear" w:color="auto" w:fill="FFFFFF"/>
        </w:rPr>
        <w:lastRenderedPageBreak/>
        <w:t xml:space="preserve">После выполнения обновления базы данных необходимо запустить выполнение обновление данных в базе 1С. Для этого нужно зайти в Сервис - </w:t>
      </w:r>
      <w:r w:rsidRPr="00C50C7C">
        <w:rPr>
          <w:rFonts w:asciiTheme="majorHAnsi" w:hAnsiTheme="majorHAnsi" w:cs="Helvetica"/>
          <w:color w:val="000000"/>
          <w:shd w:val="clear" w:color="auto" w:fill="FFFFFF"/>
        </w:rPr>
        <w:t xml:space="preserve">&gt; </w:t>
      </w:r>
      <w:r>
        <w:rPr>
          <w:rFonts w:asciiTheme="majorHAnsi" w:hAnsiTheme="majorHAnsi" w:cs="Helvetica"/>
          <w:color w:val="000000"/>
          <w:shd w:val="clear" w:color="auto" w:fill="FFFFFF"/>
        </w:rPr>
        <w:t>Параметры</w:t>
      </w:r>
      <w:r w:rsidR="000C7A37">
        <w:rPr>
          <w:rFonts w:asciiTheme="majorHAnsi" w:hAnsiTheme="majorHAnsi" w:cs="Helvetica"/>
          <w:color w:val="000000"/>
          <w:shd w:val="clear" w:color="auto" w:fill="FFFFFF"/>
        </w:rPr>
        <w:t>.</w:t>
      </w:r>
    </w:p>
    <w:p w:rsidR="000C7A37" w:rsidRDefault="000C7A37" w:rsidP="000C7A37">
      <w:pPr>
        <w:pStyle w:val="a3"/>
        <w:tabs>
          <w:tab w:val="left" w:pos="1134"/>
        </w:tabs>
        <w:ind w:left="709"/>
        <w:jc w:val="both"/>
        <w:rPr>
          <w:rFonts w:asciiTheme="majorHAnsi" w:hAnsiTheme="majorHAnsi" w:cs="Helvetica"/>
          <w:color w:val="000000"/>
          <w:shd w:val="clear" w:color="auto" w:fill="FFFFFF"/>
        </w:rPr>
      </w:pPr>
    </w:p>
    <w:p w:rsidR="007E3422" w:rsidRDefault="007E3422" w:rsidP="000C7A37">
      <w:pPr>
        <w:pStyle w:val="a3"/>
        <w:tabs>
          <w:tab w:val="left" w:pos="1134"/>
        </w:tabs>
        <w:ind w:left="0"/>
        <w:jc w:val="center"/>
        <w:rPr>
          <w:rFonts w:asciiTheme="majorHAnsi" w:hAnsiTheme="majorHAnsi" w:cs="Helvetica"/>
          <w:color w:val="000000"/>
          <w:shd w:val="clear" w:color="auto" w:fill="FFFFFF"/>
        </w:rPr>
      </w:pPr>
      <w:r>
        <w:rPr>
          <w:rFonts w:asciiTheme="majorHAnsi" w:hAnsiTheme="majorHAnsi" w:cs="Helvetica"/>
          <w:noProof/>
          <w:color w:val="000000"/>
          <w:shd w:val="clear" w:color="auto" w:fill="FFFFFF"/>
          <w:lang w:eastAsia="ru-RU"/>
        </w:rPr>
        <w:drawing>
          <wp:inline distT="0" distB="0" distL="0" distR="0" wp14:anchorId="4D6B4298" wp14:editId="26E69CEF">
            <wp:extent cx="4788320" cy="1725433"/>
            <wp:effectExtent l="0" t="0" r="0" b="825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6659" cy="1728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A37" w:rsidRDefault="000C7A37" w:rsidP="00D12AAB">
      <w:pPr>
        <w:pStyle w:val="a3"/>
        <w:tabs>
          <w:tab w:val="left" w:pos="1134"/>
        </w:tabs>
        <w:ind w:left="0" w:firstLine="709"/>
        <w:jc w:val="both"/>
        <w:rPr>
          <w:rFonts w:asciiTheme="majorHAnsi" w:hAnsiTheme="majorHAnsi" w:cs="Helvetica"/>
          <w:color w:val="000000"/>
          <w:shd w:val="clear" w:color="auto" w:fill="FFFFFF"/>
        </w:rPr>
      </w:pPr>
    </w:p>
    <w:p w:rsidR="0023451E" w:rsidRDefault="0023451E" w:rsidP="00D12AAB">
      <w:pPr>
        <w:pStyle w:val="a3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rFonts w:asciiTheme="majorHAnsi" w:hAnsiTheme="majorHAnsi" w:cs="Helvetica"/>
          <w:color w:val="000000"/>
          <w:shd w:val="clear" w:color="auto" w:fill="FFFFFF"/>
        </w:rPr>
      </w:pPr>
      <w:r>
        <w:rPr>
          <w:rFonts w:asciiTheme="majorHAnsi" w:hAnsiTheme="majorHAnsi" w:cs="Helvetica"/>
          <w:color w:val="000000"/>
          <w:shd w:val="clear" w:color="auto" w:fill="FFFFFF"/>
        </w:rPr>
        <w:t>В открывшемся окне нужно выбрать вкладку «Запуск 1С</w:t>
      </w:r>
      <w:proofErr w:type="gramStart"/>
      <w:r>
        <w:rPr>
          <w:rFonts w:asciiTheme="majorHAnsi" w:hAnsiTheme="majorHAnsi" w:cs="Helvetica"/>
          <w:color w:val="000000"/>
          <w:shd w:val="clear" w:color="auto" w:fill="FFFFFF"/>
        </w:rPr>
        <w:t>:П</w:t>
      </w:r>
      <w:proofErr w:type="gramEnd"/>
      <w:r>
        <w:rPr>
          <w:rFonts w:asciiTheme="majorHAnsi" w:hAnsiTheme="majorHAnsi" w:cs="Helvetica"/>
          <w:color w:val="000000"/>
          <w:shd w:val="clear" w:color="auto" w:fill="FFFFFF"/>
        </w:rPr>
        <w:t>редприятие», а там вкладку «Основные». В поле «параметр запуска» нужно указать «</w:t>
      </w:r>
      <w:bookmarkStart w:id="2" w:name="OLE_LINK1"/>
      <w:bookmarkStart w:id="3" w:name="OLE_LINK2"/>
      <w:bookmarkStart w:id="4" w:name="OLE_LINK3"/>
      <w:proofErr w:type="spellStart"/>
      <w:r w:rsidRPr="00643A44">
        <w:rPr>
          <w:rFonts w:asciiTheme="majorHAnsi" w:hAnsiTheme="majorHAnsi"/>
          <w:b/>
          <w:bCs/>
          <w:color w:val="000000"/>
          <w:shd w:val="clear" w:color="auto" w:fill="FFFFFF"/>
        </w:rPr>
        <w:t>ЗапуститьОбновлениеИнформационнойБазы</w:t>
      </w:r>
      <w:bookmarkEnd w:id="2"/>
      <w:bookmarkEnd w:id="3"/>
      <w:bookmarkEnd w:id="4"/>
      <w:proofErr w:type="spellEnd"/>
      <w:r>
        <w:rPr>
          <w:rFonts w:asciiTheme="majorHAnsi" w:hAnsiTheme="majorHAnsi" w:cs="Helvetica"/>
          <w:color w:val="000000"/>
          <w:shd w:val="clear" w:color="auto" w:fill="FFFFFF"/>
        </w:rPr>
        <w:t>» и нажать на кнопку «Ок»</w:t>
      </w:r>
      <w:r w:rsidR="000C7A37">
        <w:rPr>
          <w:rFonts w:asciiTheme="majorHAnsi" w:hAnsiTheme="majorHAnsi" w:cs="Helvetica"/>
          <w:color w:val="000000"/>
          <w:shd w:val="clear" w:color="auto" w:fill="FFFFFF"/>
        </w:rPr>
        <w:t>.</w:t>
      </w:r>
    </w:p>
    <w:p w:rsidR="000C7A37" w:rsidRDefault="000C7A37" w:rsidP="000C7A37">
      <w:pPr>
        <w:pStyle w:val="a3"/>
        <w:tabs>
          <w:tab w:val="left" w:pos="1134"/>
        </w:tabs>
        <w:ind w:left="709"/>
        <w:jc w:val="both"/>
        <w:rPr>
          <w:rFonts w:asciiTheme="majorHAnsi" w:hAnsiTheme="majorHAnsi" w:cs="Helvetica"/>
          <w:color w:val="000000"/>
          <w:shd w:val="clear" w:color="auto" w:fill="FFFFFF"/>
        </w:rPr>
      </w:pPr>
    </w:p>
    <w:p w:rsidR="0023451E" w:rsidRDefault="0023451E" w:rsidP="00D12AAB">
      <w:pPr>
        <w:pStyle w:val="a3"/>
        <w:tabs>
          <w:tab w:val="left" w:pos="1134"/>
        </w:tabs>
        <w:ind w:left="0" w:firstLine="709"/>
        <w:jc w:val="both"/>
        <w:rPr>
          <w:rFonts w:asciiTheme="majorHAnsi" w:hAnsiTheme="majorHAnsi" w:cs="Helvetica"/>
          <w:color w:val="000000"/>
          <w:shd w:val="clear" w:color="auto" w:fill="FFFFFF"/>
        </w:rPr>
      </w:pPr>
      <w:r>
        <w:rPr>
          <w:rFonts w:asciiTheme="majorHAnsi" w:hAnsiTheme="majorHAnsi" w:cs="Helvetica"/>
          <w:noProof/>
          <w:color w:val="000000"/>
          <w:shd w:val="clear" w:color="auto" w:fill="FFFFFF"/>
          <w:lang w:eastAsia="ru-RU"/>
        </w:rPr>
        <w:drawing>
          <wp:inline distT="0" distB="0" distL="0" distR="0" wp14:anchorId="781F3CE3" wp14:editId="616FB5EB">
            <wp:extent cx="5002647" cy="5145580"/>
            <wp:effectExtent l="0" t="0" r="762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2647" cy="514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51E" w:rsidRDefault="0023451E" w:rsidP="00D12AAB">
      <w:pPr>
        <w:pStyle w:val="a3"/>
        <w:tabs>
          <w:tab w:val="left" w:pos="1134"/>
        </w:tabs>
        <w:ind w:left="0" w:firstLine="709"/>
        <w:jc w:val="both"/>
        <w:rPr>
          <w:rFonts w:asciiTheme="majorHAnsi" w:hAnsiTheme="majorHAnsi" w:cs="Helvetica"/>
          <w:color w:val="000000"/>
          <w:shd w:val="clear" w:color="auto" w:fill="FFFFFF"/>
        </w:rPr>
      </w:pPr>
    </w:p>
    <w:p w:rsidR="0023451E" w:rsidRPr="000C7A37" w:rsidRDefault="0023451E" w:rsidP="00D12AAB">
      <w:pPr>
        <w:pStyle w:val="a3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rFonts w:asciiTheme="majorHAnsi" w:hAnsiTheme="majorHAnsi" w:cs="Helvetica"/>
          <w:color w:val="000000"/>
          <w:shd w:val="clear" w:color="auto" w:fill="FFFFFF"/>
        </w:rPr>
      </w:pPr>
      <w:r>
        <w:rPr>
          <w:rFonts w:asciiTheme="majorHAnsi" w:hAnsiTheme="majorHAnsi" w:cs="Helvetica"/>
          <w:color w:val="000000"/>
          <w:shd w:val="clear" w:color="auto" w:fill="FFFFFF"/>
        </w:rPr>
        <w:t xml:space="preserve">Для выполнения обновления данных нужно запустить 1С в режиме предприятие из конфигуратора. Для этого в конфигураторе нужно выполнить  </w:t>
      </w:r>
      <w:r w:rsidRPr="00643A44">
        <w:rPr>
          <w:rFonts w:asciiTheme="majorHAnsi" w:hAnsiTheme="majorHAnsi"/>
          <w:bCs/>
          <w:color w:val="000000"/>
          <w:shd w:val="clear" w:color="auto" w:fill="FFFFFF"/>
        </w:rPr>
        <w:t>Отладка - &gt; Начало отладки</w:t>
      </w:r>
    </w:p>
    <w:p w:rsidR="0023451E" w:rsidRPr="0023451E" w:rsidRDefault="0023451E" w:rsidP="00D12AAB">
      <w:pPr>
        <w:pStyle w:val="a3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rFonts w:asciiTheme="majorHAnsi" w:hAnsiTheme="majorHAnsi" w:cs="Helvetica"/>
          <w:color w:val="000000"/>
          <w:shd w:val="clear" w:color="auto" w:fill="FFFFFF"/>
        </w:rPr>
      </w:pPr>
      <w:r>
        <w:rPr>
          <w:rFonts w:asciiTheme="majorHAnsi" w:hAnsiTheme="majorHAnsi" w:cs="Helvetica"/>
          <w:color w:val="000000"/>
          <w:shd w:val="clear" w:color="auto" w:fill="FFFFFF"/>
        </w:rPr>
        <w:lastRenderedPageBreak/>
        <w:t>При запуске 1С будет произведено обновление данных в базе 1С</w:t>
      </w:r>
      <w:r w:rsidR="000C7A37">
        <w:rPr>
          <w:rFonts w:asciiTheme="majorHAnsi" w:hAnsiTheme="majorHAnsi" w:cs="Helvetica"/>
          <w:color w:val="000000"/>
          <w:shd w:val="clear" w:color="auto" w:fill="FFFFFF"/>
        </w:rPr>
        <w:t>.</w:t>
      </w:r>
    </w:p>
    <w:p w:rsidR="0023451E" w:rsidRDefault="0023451E" w:rsidP="00D12AAB">
      <w:pPr>
        <w:pStyle w:val="a3"/>
        <w:tabs>
          <w:tab w:val="left" w:pos="1134"/>
        </w:tabs>
        <w:ind w:left="0" w:firstLine="709"/>
        <w:jc w:val="both"/>
        <w:rPr>
          <w:rFonts w:asciiTheme="majorHAnsi" w:hAnsiTheme="majorHAnsi"/>
          <w:bCs/>
          <w:color w:val="000000"/>
          <w:shd w:val="clear" w:color="auto" w:fill="FFFFFF"/>
        </w:rPr>
      </w:pPr>
    </w:p>
    <w:p w:rsidR="0023451E" w:rsidRDefault="00DA2FA2" w:rsidP="000C7A37">
      <w:pPr>
        <w:pStyle w:val="a3"/>
        <w:tabs>
          <w:tab w:val="left" w:pos="1134"/>
        </w:tabs>
        <w:ind w:left="0"/>
        <w:jc w:val="center"/>
        <w:rPr>
          <w:rFonts w:asciiTheme="majorHAnsi" w:hAnsiTheme="majorHAnsi" w:cs="Helvetica"/>
          <w:color w:val="000000"/>
          <w:shd w:val="clear" w:color="auto" w:fill="FFFFFF"/>
        </w:rPr>
      </w:pPr>
      <w:r>
        <w:rPr>
          <w:rFonts w:asciiTheme="majorHAnsi" w:hAnsiTheme="majorHAnsi" w:cs="Helvetica"/>
          <w:noProof/>
          <w:color w:val="000000"/>
          <w:shd w:val="clear" w:color="auto" w:fill="FFFFFF"/>
          <w:lang w:eastAsia="ru-RU"/>
        </w:rPr>
        <w:drawing>
          <wp:inline distT="0" distB="0" distL="0" distR="0">
            <wp:extent cx="5877746" cy="1648055"/>
            <wp:effectExtent l="0" t="0" r="889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7746" cy="164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A37" w:rsidRDefault="000C7A37" w:rsidP="00D12AAB">
      <w:pPr>
        <w:pStyle w:val="a3"/>
        <w:tabs>
          <w:tab w:val="left" w:pos="1134"/>
        </w:tabs>
        <w:ind w:left="0" w:firstLine="709"/>
        <w:jc w:val="both"/>
        <w:rPr>
          <w:rFonts w:asciiTheme="majorHAnsi" w:hAnsiTheme="majorHAnsi" w:cs="Helvetica"/>
          <w:color w:val="000000"/>
          <w:shd w:val="clear" w:color="auto" w:fill="FFFFFF"/>
        </w:rPr>
      </w:pPr>
    </w:p>
    <w:p w:rsidR="0023451E" w:rsidRDefault="0023451E" w:rsidP="00D12AAB">
      <w:pPr>
        <w:pStyle w:val="a3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rFonts w:asciiTheme="majorHAnsi" w:hAnsiTheme="majorHAnsi" w:cs="Helvetica"/>
          <w:color w:val="000000"/>
          <w:shd w:val="clear" w:color="auto" w:fill="FFFFFF"/>
        </w:rPr>
      </w:pPr>
      <w:r>
        <w:rPr>
          <w:rFonts w:asciiTheme="majorHAnsi" w:hAnsiTheme="majorHAnsi" w:cs="Helvetica"/>
          <w:color w:val="000000"/>
          <w:shd w:val="clear" w:color="auto" w:fill="FFFFFF"/>
        </w:rPr>
        <w:t xml:space="preserve">После обновления данных </w:t>
      </w:r>
      <w:r w:rsidR="000C7A37">
        <w:rPr>
          <w:rFonts w:asciiTheme="majorHAnsi" w:hAnsiTheme="majorHAnsi" w:cs="Helvetica"/>
          <w:color w:val="000000"/>
          <w:shd w:val="clear" w:color="auto" w:fill="FFFFFF"/>
        </w:rPr>
        <w:t xml:space="preserve">1С </w:t>
      </w:r>
      <w:r>
        <w:rPr>
          <w:rFonts w:asciiTheme="majorHAnsi" w:hAnsiTheme="majorHAnsi" w:cs="Helvetica"/>
          <w:color w:val="000000"/>
          <w:shd w:val="clear" w:color="auto" w:fill="FFFFFF"/>
        </w:rPr>
        <w:t>в конфигураторе нужно убрать параметр запуска (п. 17)</w:t>
      </w:r>
      <w:r w:rsidR="000C7A37">
        <w:rPr>
          <w:rFonts w:asciiTheme="majorHAnsi" w:hAnsiTheme="majorHAnsi" w:cs="Helvetica"/>
          <w:color w:val="000000"/>
          <w:shd w:val="clear" w:color="auto" w:fill="FFFFFF"/>
        </w:rPr>
        <w:t>.</w:t>
      </w:r>
    </w:p>
    <w:p w:rsidR="00E03CEC" w:rsidRPr="00E03CEC" w:rsidRDefault="00E03CEC" w:rsidP="00E03CEC">
      <w:pPr>
        <w:pStyle w:val="a3"/>
        <w:tabs>
          <w:tab w:val="left" w:pos="1134"/>
        </w:tabs>
        <w:ind w:left="709"/>
        <w:jc w:val="both"/>
        <w:rPr>
          <w:rFonts w:asciiTheme="majorHAnsi" w:hAnsiTheme="majorHAnsi" w:cs="Helvetica"/>
          <w:color w:val="000000"/>
          <w:shd w:val="clear" w:color="auto" w:fill="FFFFFF"/>
        </w:rPr>
      </w:pPr>
    </w:p>
    <w:p w:rsidR="006857DF" w:rsidRDefault="00440FA4" w:rsidP="00DA2FA2">
      <w:pPr>
        <w:pStyle w:val="a3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rFonts w:asciiTheme="majorHAnsi" w:hAnsiTheme="majorHAnsi" w:cs="Helvetica"/>
          <w:b/>
          <w:color w:val="FF0000"/>
          <w:shd w:val="clear" w:color="auto" w:fill="FFFFFF"/>
        </w:rPr>
      </w:pPr>
      <w:r>
        <w:rPr>
          <w:rFonts w:asciiTheme="majorHAnsi" w:hAnsiTheme="majorHAnsi" w:cs="Helvetica"/>
          <w:b/>
          <w:color w:val="FF0000"/>
          <w:shd w:val="clear" w:color="auto" w:fill="FFFFFF"/>
        </w:rPr>
        <w:t>После установки модуля, д</w:t>
      </w:r>
      <w:r w:rsidR="00E03CEC" w:rsidRPr="00E03CEC">
        <w:rPr>
          <w:rFonts w:asciiTheme="majorHAnsi" w:hAnsiTheme="majorHAnsi" w:cs="Helvetica"/>
          <w:b/>
          <w:color w:val="FF0000"/>
          <w:shd w:val="clear" w:color="auto" w:fill="FFFFFF"/>
        </w:rPr>
        <w:t xml:space="preserve">ля работы с </w:t>
      </w:r>
      <w:r>
        <w:rPr>
          <w:rFonts w:asciiTheme="majorHAnsi" w:hAnsiTheme="majorHAnsi" w:cs="Helvetica"/>
          <w:b/>
          <w:color w:val="FF0000"/>
          <w:shd w:val="clear" w:color="auto" w:fill="FFFFFF"/>
        </w:rPr>
        <w:t>ним,</w:t>
      </w:r>
      <w:r w:rsidR="00E03CEC" w:rsidRPr="00E03CEC">
        <w:rPr>
          <w:rFonts w:asciiTheme="majorHAnsi" w:hAnsiTheme="majorHAnsi" w:cs="Helvetica"/>
          <w:b/>
          <w:color w:val="FF0000"/>
          <w:shd w:val="clear" w:color="auto" w:fill="FFFFFF"/>
        </w:rPr>
        <w:t xml:space="preserve"> пользователям необходимо добавить роль «</w:t>
      </w:r>
      <w:r w:rsidR="00DA2FA2" w:rsidRPr="00DA2FA2">
        <w:rPr>
          <w:rFonts w:asciiTheme="majorHAnsi" w:hAnsiTheme="majorHAnsi" w:cs="Helvetica"/>
          <w:b/>
          <w:color w:val="FF0000"/>
          <w:shd w:val="clear" w:color="auto" w:fill="FFFFFF"/>
        </w:rPr>
        <w:t>Роль по работе с БУС</w:t>
      </w:r>
      <w:r w:rsidR="00E03CEC" w:rsidRPr="00E03CEC">
        <w:rPr>
          <w:rFonts w:asciiTheme="majorHAnsi" w:hAnsiTheme="majorHAnsi" w:cs="Helvetica"/>
          <w:b/>
          <w:color w:val="FF0000"/>
          <w:shd w:val="clear" w:color="auto" w:fill="FFFFFF"/>
        </w:rPr>
        <w:t>»</w:t>
      </w:r>
      <w:r w:rsidR="00DA2FA2">
        <w:rPr>
          <w:rFonts w:asciiTheme="majorHAnsi" w:hAnsiTheme="majorHAnsi" w:cs="Helvetica"/>
          <w:b/>
          <w:color w:val="FF0000"/>
          <w:shd w:val="clear" w:color="auto" w:fill="FFFFFF"/>
        </w:rPr>
        <w:t>.</w:t>
      </w:r>
    </w:p>
    <w:p w:rsidR="008B198C" w:rsidRDefault="008B198C">
      <w:pPr>
        <w:rPr>
          <w:rFonts w:asciiTheme="majorHAnsi" w:hAnsiTheme="majorHAnsi" w:cs="Helvetica"/>
          <w:b/>
          <w:color w:val="FF0000"/>
          <w:shd w:val="clear" w:color="auto" w:fill="FFFFFF"/>
        </w:rPr>
      </w:pPr>
    </w:p>
    <w:p w:rsidR="006857DF" w:rsidRDefault="006857DF">
      <w:pPr>
        <w:rPr>
          <w:rFonts w:asciiTheme="majorHAnsi" w:hAnsiTheme="majorHAnsi" w:cs="Helvetica"/>
          <w:b/>
          <w:color w:val="FF0000"/>
          <w:shd w:val="clear" w:color="auto" w:fill="FFFFFF"/>
        </w:rPr>
      </w:pPr>
      <w:r>
        <w:rPr>
          <w:rFonts w:asciiTheme="majorHAnsi" w:hAnsiTheme="majorHAnsi" w:cs="Helvetica"/>
          <w:b/>
          <w:color w:val="FF0000"/>
          <w:shd w:val="clear" w:color="auto" w:fill="FFFFFF"/>
        </w:rPr>
        <w:br w:type="page"/>
      </w:r>
    </w:p>
    <w:p w:rsidR="00E03CEC" w:rsidRDefault="006B7DE7" w:rsidP="006857DF">
      <w:pPr>
        <w:pStyle w:val="1"/>
      </w:pPr>
      <w:bookmarkStart w:id="5" w:name="_Toc422230099"/>
      <w:r>
        <w:lastRenderedPageBreak/>
        <w:t>Описание</w:t>
      </w:r>
      <w:r w:rsidR="006857DF">
        <w:t xml:space="preserve"> модул</w:t>
      </w:r>
      <w:r>
        <w:t>я</w:t>
      </w:r>
      <w:r w:rsidR="006857DF">
        <w:t xml:space="preserve"> обмена</w:t>
      </w:r>
      <w:bookmarkEnd w:id="5"/>
    </w:p>
    <w:p w:rsidR="006857DF" w:rsidRDefault="00AC7E71" w:rsidP="006857DF">
      <w:pPr>
        <w:pStyle w:val="2"/>
      </w:pPr>
      <w:bookmarkStart w:id="6" w:name="_Toc422230100"/>
      <w:r>
        <w:t>Окно настроек</w:t>
      </w:r>
      <w:r w:rsidR="008814CE">
        <w:t xml:space="preserve"> 1С-Битрикс</w:t>
      </w:r>
      <w:bookmarkEnd w:id="6"/>
    </w:p>
    <w:p w:rsidR="00977113" w:rsidRDefault="00977113" w:rsidP="00391D46"/>
    <w:p w:rsidR="00977113" w:rsidRPr="00977113" w:rsidRDefault="00977113" w:rsidP="00977113">
      <w:pPr>
        <w:ind w:firstLine="709"/>
        <w:jc w:val="both"/>
      </w:pPr>
      <w:r w:rsidRPr="00977113">
        <w:t xml:space="preserve">Настройки обмена с сайтами задаются в плане обмена «Обмен с </w:t>
      </w:r>
      <w:r w:rsidRPr="00977113">
        <w:rPr>
          <w:lang w:val="en-US"/>
        </w:rPr>
        <w:t>Web</w:t>
      </w:r>
      <w:r w:rsidRPr="00977113">
        <w:t xml:space="preserve"> - сайтом». Зайти в настройки можно следующим способом:</w:t>
      </w:r>
    </w:p>
    <w:p w:rsidR="00977113" w:rsidRPr="00977113" w:rsidRDefault="00977113" w:rsidP="00977113">
      <w:pPr>
        <w:jc w:val="center"/>
      </w:pPr>
      <w:r w:rsidRPr="00977113">
        <w:t xml:space="preserve">Операции - &gt; Планы обмена - &gt; </w:t>
      </w:r>
      <w:r>
        <w:t>Настройки о</w:t>
      </w:r>
      <w:r w:rsidRPr="00977113">
        <w:t>бмен</w:t>
      </w:r>
      <w:r w:rsidR="00AC7E71">
        <w:t>а</w:t>
      </w:r>
      <w:r w:rsidRPr="00977113">
        <w:t xml:space="preserve"> с </w:t>
      </w:r>
      <w:r w:rsidRPr="00977113">
        <w:rPr>
          <w:lang w:val="en-US"/>
        </w:rPr>
        <w:t>Web</w:t>
      </w:r>
      <w:r w:rsidRPr="00977113">
        <w:t xml:space="preserve"> - сайт</w:t>
      </w:r>
      <w:r>
        <w:t>а</w:t>
      </w:r>
      <w:r w:rsidRPr="00977113">
        <w:t>м</w:t>
      </w:r>
      <w:r>
        <w:t>и</w:t>
      </w:r>
    </w:p>
    <w:p w:rsidR="006857DF" w:rsidRDefault="001F51C3" w:rsidP="006857DF">
      <w:r>
        <w:rPr>
          <w:noProof/>
          <w:lang w:eastAsia="ru-RU"/>
        </w:rPr>
        <w:drawing>
          <wp:inline distT="0" distB="0" distL="0" distR="0">
            <wp:extent cx="5940425" cy="181419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1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E71" w:rsidRDefault="00AC7E71" w:rsidP="00994BFB">
      <w:pPr>
        <w:ind w:firstLine="709"/>
      </w:pPr>
      <w:r>
        <w:t xml:space="preserve">В </w:t>
      </w:r>
      <w:proofErr w:type="gramStart"/>
      <w:r>
        <w:t>окне</w:t>
      </w:r>
      <w:proofErr w:type="gramEnd"/>
      <w:r>
        <w:t xml:space="preserve"> отображены настройки обмена с сайтами</w:t>
      </w:r>
      <w:r w:rsidR="00BF752C">
        <w:t xml:space="preserve"> и специальные ссылки. </w:t>
      </w:r>
    </w:p>
    <w:p w:rsidR="00994BFB" w:rsidRDefault="00BF752C" w:rsidP="00994BFB">
      <w:pPr>
        <w:ind w:firstLine="709"/>
      </w:pPr>
      <w:r>
        <w:t>Специальные ссылки</w:t>
      </w:r>
      <w:r w:rsidR="00994BFB">
        <w:t>:</w:t>
      </w:r>
    </w:p>
    <w:p w:rsidR="00994BFB" w:rsidRDefault="00BF752C" w:rsidP="00BF752C">
      <w:pPr>
        <w:pStyle w:val="a3"/>
        <w:numPr>
          <w:ilvl w:val="0"/>
          <w:numId w:val="24"/>
        </w:numPr>
        <w:tabs>
          <w:tab w:val="left" w:pos="993"/>
        </w:tabs>
        <w:ind w:left="0" w:firstLine="709"/>
      </w:pPr>
      <w:r>
        <w:t>Ссылка</w:t>
      </w:r>
      <w:r w:rsidR="00994BFB">
        <w:t xml:space="preserve"> «Перейти на форум интеграции с 1С» </w:t>
      </w:r>
      <w:r w:rsidR="00C45FCD">
        <w:t>осуществляет переход на форум по вопросам интеграции 1С. Там можно узнать много нового и задать вопрос.</w:t>
      </w:r>
    </w:p>
    <w:p w:rsidR="001F51C3" w:rsidRPr="008018CC" w:rsidRDefault="00BF752C" w:rsidP="001F51C3">
      <w:pPr>
        <w:pStyle w:val="a3"/>
        <w:numPr>
          <w:ilvl w:val="0"/>
          <w:numId w:val="24"/>
        </w:numPr>
        <w:tabs>
          <w:tab w:val="left" w:pos="993"/>
        </w:tabs>
        <w:ind w:left="0" w:firstLine="709"/>
      </w:pPr>
      <w:r>
        <w:t xml:space="preserve">Ссылка </w:t>
      </w:r>
      <w:r w:rsidR="00C45FCD">
        <w:t xml:space="preserve">«Импорт товаров </w:t>
      </w:r>
      <w:proofErr w:type="gramStart"/>
      <w:r w:rsidR="00C45FCD">
        <w:t>из</w:t>
      </w:r>
      <w:proofErr w:type="gramEnd"/>
      <w:r w:rsidR="00C45FCD">
        <w:t xml:space="preserve"> </w:t>
      </w:r>
      <w:proofErr w:type="gramStart"/>
      <w:r w:rsidR="00C45FCD">
        <w:t>интернет</w:t>
      </w:r>
      <w:proofErr w:type="gramEnd"/>
      <w:r w:rsidR="00C45FCD">
        <w:t xml:space="preserve"> магазина» осуществляет переход на форму обработки, которая загружает товары с сайтов.</w:t>
      </w:r>
    </w:p>
    <w:p w:rsidR="001F51C3" w:rsidRPr="001F51C3" w:rsidRDefault="001F51C3" w:rsidP="001F51C3">
      <w:pPr>
        <w:pStyle w:val="a3"/>
        <w:numPr>
          <w:ilvl w:val="0"/>
          <w:numId w:val="24"/>
        </w:numPr>
        <w:tabs>
          <w:tab w:val="left" w:pos="993"/>
        </w:tabs>
        <w:ind w:left="0" w:firstLine="709"/>
      </w:pPr>
      <w:r>
        <w:t>Ссылка «Картинки и файлы для характеристик номенклатуры» осуществляет переход на форму установки картинок для характеристик номенклатуры.</w:t>
      </w:r>
    </w:p>
    <w:p w:rsidR="001F51C3" w:rsidRPr="001F51C3" w:rsidRDefault="001F51C3" w:rsidP="001F51C3">
      <w:pPr>
        <w:pStyle w:val="a3"/>
        <w:numPr>
          <w:ilvl w:val="0"/>
          <w:numId w:val="24"/>
        </w:numPr>
        <w:tabs>
          <w:tab w:val="left" w:pos="993"/>
        </w:tabs>
        <w:ind w:left="0" w:firstLine="709"/>
      </w:pPr>
      <w:r>
        <w:t>Ссылка «Свойства товаров в документах» осуществляет переход на форму просмотра  и установки свойств товаров в документах заказах и отгрузках.</w:t>
      </w:r>
    </w:p>
    <w:p w:rsidR="00C45FCD" w:rsidRDefault="00BF752C" w:rsidP="00BF752C">
      <w:pPr>
        <w:pStyle w:val="a3"/>
        <w:numPr>
          <w:ilvl w:val="0"/>
          <w:numId w:val="24"/>
        </w:numPr>
        <w:tabs>
          <w:tab w:val="left" w:pos="993"/>
        </w:tabs>
        <w:ind w:left="0" w:firstLine="709"/>
      </w:pPr>
      <w:r>
        <w:t xml:space="preserve">Ссылка </w:t>
      </w:r>
      <w:r w:rsidR="00C45FCD">
        <w:t>«Посмотреть идентификаторы Битрикс» осуществляет переход на форму, где можно посмотреть коды Битрикс объектов 1С, которые пришли с сайтов.</w:t>
      </w:r>
    </w:p>
    <w:p w:rsidR="00C45FCD" w:rsidRDefault="00BF752C" w:rsidP="00BF752C">
      <w:pPr>
        <w:pStyle w:val="a3"/>
        <w:numPr>
          <w:ilvl w:val="0"/>
          <w:numId w:val="24"/>
        </w:numPr>
        <w:tabs>
          <w:tab w:val="left" w:pos="993"/>
        </w:tabs>
        <w:ind w:left="0" w:firstLine="709"/>
      </w:pPr>
      <w:r>
        <w:t xml:space="preserve">Ссылка </w:t>
      </w:r>
      <w:r w:rsidR="00C45FCD">
        <w:t>«Версия модуля/обновить» проверяет актуальность установленного модуля, и при необходимости, рекомендует выполнить обновление.</w:t>
      </w:r>
    </w:p>
    <w:p w:rsidR="00C45FCD" w:rsidRDefault="00BF752C" w:rsidP="00BF752C">
      <w:pPr>
        <w:pStyle w:val="a3"/>
        <w:numPr>
          <w:ilvl w:val="0"/>
          <w:numId w:val="24"/>
        </w:numPr>
        <w:tabs>
          <w:tab w:val="left" w:pos="993"/>
        </w:tabs>
        <w:ind w:left="0" w:firstLine="709"/>
      </w:pPr>
      <w:r>
        <w:t xml:space="preserve">Ссылка </w:t>
      </w:r>
      <w:r w:rsidR="00C45FCD">
        <w:t>«Открыть документацию» осуществляет переход на страницу с документацией по модулям обмена.</w:t>
      </w:r>
    </w:p>
    <w:p w:rsidR="00C45FCD" w:rsidRDefault="00BF752C" w:rsidP="00BF752C">
      <w:pPr>
        <w:pStyle w:val="a3"/>
        <w:numPr>
          <w:ilvl w:val="0"/>
          <w:numId w:val="24"/>
        </w:numPr>
        <w:tabs>
          <w:tab w:val="left" w:pos="993"/>
        </w:tabs>
        <w:ind w:left="0" w:firstLine="709"/>
      </w:pPr>
      <w:r w:rsidRPr="00BF752C">
        <w:t xml:space="preserve">Ссылка </w:t>
      </w:r>
      <w:r w:rsidR="00C45FCD" w:rsidRPr="00BF752C">
        <w:t xml:space="preserve">«Посмотреть </w:t>
      </w:r>
      <w:proofErr w:type="spellStart"/>
      <w:r w:rsidR="00C45FCD" w:rsidRPr="00BF752C">
        <w:t>вебинары</w:t>
      </w:r>
      <w:proofErr w:type="spellEnd"/>
      <w:r w:rsidR="00C45FCD" w:rsidRPr="00BF752C">
        <w:t xml:space="preserve"> по интеграции с 1С» осуществляет переход на страницу с записями </w:t>
      </w:r>
      <w:proofErr w:type="gramStart"/>
      <w:r w:rsidR="00C45FCD" w:rsidRPr="00BF752C">
        <w:t>проведенных</w:t>
      </w:r>
      <w:proofErr w:type="gramEnd"/>
      <w:r w:rsidR="00C45FCD" w:rsidRPr="00BF752C">
        <w:t xml:space="preserve"> </w:t>
      </w:r>
      <w:proofErr w:type="spellStart"/>
      <w:r w:rsidR="00C45FCD" w:rsidRPr="00BF752C">
        <w:t>вебинаров</w:t>
      </w:r>
      <w:proofErr w:type="spellEnd"/>
      <w:r w:rsidR="00C45FCD" w:rsidRPr="00BF752C">
        <w:t xml:space="preserve"> по интеграции с 1С.</w:t>
      </w:r>
    </w:p>
    <w:p w:rsidR="001F51C3" w:rsidRPr="008018CC" w:rsidRDefault="001F51C3" w:rsidP="00BF752C">
      <w:pPr>
        <w:tabs>
          <w:tab w:val="left" w:pos="993"/>
        </w:tabs>
        <w:ind w:firstLine="709"/>
        <w:jc w:val="both"/>
      </w:pPr>
    </w:p>
    <w:p w:rsidR="00BF752C" w:rsidRPr="00BF752C" w:rsidRDefault="00BF752C" w:rsidP="00BF752C">
      <w:pPr>
        <w:tabs>
          <w:tab w:val="left" w:pos="993"/>
        </w:tabs>
        <w:ind w:firstLine="709"/>
        <w:jc w:val="both"/>
      </w:pPr>
      <w:r w:rsidRPr="00BF752C">
        <w:t xml:space="preserve">В </w:t>
      </w:r>
      <w:proofErr w:type="gramStart"/>
      <w:r w:rsidRPr="00BF752C">
        <w:t>списке</w:t>
      </w:r>
      <w:proofErr w:type="gramEnd"/>
      <w:r w:rsidRPr="00BF752C">
        <w:t xml:space="preserve"> </w:t>
      </w:r>
      <w:r>
        <w:t xml:space="preserve">настроек обмена </w:t>
      </w:r>
      <w:r w:rsidRPr="00BF752C">
        <w:t>всегда есть предопределенный узел обмена, который нельзя использовать. Он с незаполненным наименованием.</w:t>
      </w:r>
    </w:p>
    <w:p w:rsidR="00BF752C" w:rsidRPr="00BF752C" w:rsidRDefault="00BF752C" w:rsidP="00BF752C">
      <w:pPr>
        <w:tabs>
          <w:tab w:val="left" w:pos="993"/>
        </w:tabs>
        <w:ind w:firstLine="709"/>
        <w:jc w:val="both"/>
      </w:pPr>
      <w:r>
        <w:t>Помимо стандартных команд меню, есть дополнительные</w:t>
      </w:r>
      <w:r w:rsidRPr="00BF752C">
        <w:t>:</w:t>
      </w:r>
    </w:p>
    <w:p w:rsidR="00BF752C" w:rsidRPr="00BF752C" w:rsidRDefault="00BF752C" w:rsidP="00BF752C">
      <w:pPr>
        <w:pStyle w:val="a3"/>
        <w:numPr>
          <w:ilvl w:val="0"/>
          <w:numId w:val="8"/>
        </w:numPr>
        <w:tabs>
          <w:tab w:val="left" w:pos="1701"/>
        </w:tabs>
        <w:spacing w:before="120"/>
        <w:ind w:left="709" w:firstLine="709"/>
        <w:jc w:val="both"/>
      </w:pPr>
      <w:r w:rsidRPr="00BF752C">
        <w:t>«Выполнить обмен» - при нажатии на этот пункт меню будет выполнен обмен выбранного в списке узла обмена.</w:t>
      </w:r>
    </w:p>
    <w:p w:rsidR="00BF752C" w:rsidRPr="00BF752C" w:rsidRDefault="00BF752C" w:rsidP="00BF752C">
      <w:pPr>
        <w:pStyle w:val="a3"/>
        <w:numPr>
          <w:ilvl w:val="0"/>
          <w:numId w:val="8"/>
        </w:numPr>
        <w:tabs>
          <w:tab w:val="left" w:pos="1701"/>
        </w:tabs>
        <w:spacing w:before="120"/>
        <w:ind w:left="709" w:firstLine="709"/>
        <w:jc w:val="both"/>
      </w:pPr>
      <w:r w:rsidRPr="00BF752C">
        <w:lastRenderedPageBreak/>
        <w:t xml:space="preserve">«Открыть список изменений» - при нажатии на этот пункт меню откроется </w:t>
      </w:r>
      <w:proofErr w:type="gramStart"/>
      <w:r w:rsidRPr="00BF752C">
        <w:t>форма</w:t>
      </w:r>
      <w:proofErr w:type="gramEnd"/>
      <w:r w:rsidRPr="00BF752C">
        <w:t xml:space="preserve"> на которой можно посмотреть все зарегистрированные изменения узла, очистить или добавить новые изменения.</w:t>
      </w:r>
    </w:p>
    <w:p w:rsidR="00BF752C" w:rsidRDefault="00BF752C" w:rsidP="00BF752C">
      <w:pPr>
        <w:pStyle w:val="a3"/>
        <w:numPr>
          <w:ilvl w:val="0"/>
          <w:numId w:val="8"/>
        </w:numPr>
        <w:tabs>
          <w:tab w:val="left" w:pos="1701"/>
        </w:tabs>
        <w:spacing w:before="120"/>
        <w:ind w:left="709" w:firstLine="709"/>
        <w:jc w:val="both"/>
      </w:pPr>
      <w:r w:rsidRPr="00BF752C">
        <w:t xml:space="preserve">«Задать расписание для обмена в режиме реального времени» - этот пункт меню активен только тогда, когда 1С работает в клиент-серверном варианте. При нажатии на этот пункт меню откроется окно настройки расписания регламентного задания, которое </w:t>
      </w:r>
      <w:proofErr w:type="gramStart"/>
      <w:r w:rsidRPr="00BF752C">
        <w:t>будет постоянно работать и</w:t>
      </w:r>
      <w:proofErr w:type="gramEnd"/>
      <w:r w:rsidRPr="00BF752C">
        <w:t xml:space="preserve"> будет принимать в режиме реального времени команды с сайта.</w:t>
      </w:r>
    </w:p>
    <w:p w:rsidR="00BF752C" w:rsidRDefault="00BF752C" w:rsidP="00BF752C">
      <w:pPr>
        <w:pStyle w:val="a3"/>
        <w:numPr>
          <w:ilvl w:val="0"/>
          <w:numId w:val="8"/>
        </w:numPr>
        <w:tabs>
          <w:tab w:val="left" w:pos="1701"/>
        </w:tabs>
        <w:spacing w:before="120"/>
        <w:ind w:left="709" w:firstLine="709"/>
        <w:jc w:val="both"/>
      </w:pPr>
      <w:r>
        <w:t xml:space="preserve">«Пакеты обмена данных с сайтами 1С-Битрикс» - при нажатии на </w:t>
      </w:r>
      <w:r w:rsidR="00B64F15">
        <w:t>этот пункт меню откроется окно со всеми неотправленными пакетами выбранной настройки обмена.</w:t>
      </w:r>
    </w:p>
    <w:p w:rsidR="00B64F15" w:rsidRPr="00BF752C" w:rsidRDefault="00B64F15" w:rsidP="00BF752C">
      <w:pPr>
        <w:pStyle w:val="a3"/>
        <w:numPr>
          <w:ilvl w:val="0"/>
          <w:numId w:val="8"/>
        </w:numPr>
        <w:tabs>
          <w:tab w:val="left" w:pos="1701"/>
        </w:tabs>
        <w:spacing w:before="120"/>
        <w:ind w:left="709" w:firstLine="709"/>
        <w:jc w:val="both"/>
      </w:pPr>
      <w:r>
        <w:t>«Открыть лог» - при нажатии на этот пункт можно посмотреть лог обмена данных с сайтом выбранной настройки обмена за указанный день.</w:t>
      </w:r>
    </w:p>
    <w:p w:rsidR="00BF752C" w:rsidRPr="00BF752C" w:rsidRDefault="00BF752C" w:rsidP="00BF752C">
      <w:pPr>
        <w:tabs>
          <w:tab w:val="left" w:pos="1701"/>
        </w:tabs>
        <w:ind w:firstLine="709"/>
        <w:jc w:val="both"/>
      </w:pPr>
      <w:r w:rsidRPr="00BF752C">
        <w:t xml:space="preserve">При нажатии на кнопку меню «Запустить обмен в режиме реального времени» будет запущен </w:t>
      </w:r>
      <w:proofErr w:type="gramStart"/>
      <w:r w:rsidRPr="00BF752C">
        <w:t>режим</w:t>
      </w:r>
      <w:proofErr w:type="gramEnd"/>
      <w:r w:rsidRPr="00BF752C">
        <w:t xml:space="preserve"> в котором сеанс 1С постоянно </w:t>
      </w:r>
      <w:proofErr w:type="spellStart"/>
      <w:r w:rsidRPr="00BF752C">
        <w:t>мониторит</w:t>
      </w:r>
      <w:proofErr w:type="spellEnd"/>
      <w:r w:rsidRPr="00BF752C">
        <w:t xml:space="preserve"> команду с сайта. В </w:t>
      </w:r>
      <w:proofErr w:type="gramStart"/>
      <w:r w:rsidRPr="00BF752C">
        <w:t>этом</w:t>
      </w:r>
      <w:proofErr w:type="gramEnd"/>
      <w:r w:rsidRPr="00BF752C">
        <w:t xml:space="preserve"> режиме сеанс 1С будет недоступен для работы. Для разблокировки необходимо нажать на комбинацию клавиш </w:t>
      </w:r>
      <w:r w:rsidRPr="00BF752C">
        <w:rPr>
          <w:lang w:val="en-US"/>
        </w:rPr>
        <w:t>Ctrl</w:t>
      </w:r>
      <w:r w:rsidRPr="00BF752C">
        <w:t xml:space="preserve"> + </w:t>
      </w:r>
      <w:r w:rsidRPr="00BF752C">
        <w:rPr>
          <w:lang w:val="en-US"/>
        </w:rPr>
        <w:t>Break</w:t>
      </w:r>
      <w:r w:rsidRPr="00BF752C">
        <w:t xml:space="preserve">. Кнопка активна только для файлового варианта работы 1С. </w:t>
      </w:r>
    </w:p>
    <w:p w:rsidR="00BF752C" w:rsidRDefault="00BF752C" w:rsidP="00C45FCD">
      <w:pPr>
        <w:ind w:firstLine="709"/>
      </w:pPr>
    </w:p>
    <w:p w:rsidR="00BF752C" w:rsidRDefault="00BF752C" w:rsidP="00C45FCD">
      <w:pPr>
        <w:ind w:firstLine="709"/>
      </w:pPr>
    </w:p>
    <w:p w:rsidR="00BF752C" w:rsidRDefault="00BF752C" w:rsidP="00C45FCD">
      <w:pPr>
        <w:ind w:firstLine="709"/>
      </w:pPr>
    </w:p>
    <w:p w:rsidR="00BF752C" w:rsidRDefault="00BF752C" w:rsidP="00C45FCD">
      <w:pPr>
        <w:ind w:firstLine="709"/>
      </w:pPr>
    </w:p>
    <w:p w:rsidR="00BF752C" w:rsidRDefault="00BF752C" w:rsidP="00C45FCD">
      <w:pPr>
        <w:ind w:firstLine="709"/>
      </w:pPr>
    </w:p>
    <w:p w:rsidR="00BF752C" w:rsidRDefault="00BF752C" w:rsidP="00C45FCD">
      <w:pPr>
        <w:ind w:firstLine="709"/>
      </w:pPr>
    </w:p>
    <w:p w:rsidR="00BF752C" w:rsidRDefault="00BF752C" w:rsidP="00C45FCD">
      <w:pPr>
        <w:ind w:firstLine="709"/>
      </w:pPr>
    </w:p>
    <w:p w:rsidR="00BF752C" w:rsidRDefault="00BF752C" w:rsidP="00C45FCD">
      <w:pPr>
        <w:ind w:firstLine="709"/>
      </w:pPr>
    </w:p>
    <w:p w:rsidR="00BF752C" w:rsidRDefault="00BF752C" w:rsidP="00C45FCD">
      <w:pPr>
        <w:ind w:firstLine="709"/>
      </w:pPr>
    </w:p>
    <w:p w:rsidR="00BF752C" w:rsidRDefault="00BF752C" w:rsidP="00C45FCD">
      <w:pPr>
        <w:ind w:firstLine="709"/>
      </w:pPr>
    </w:p>
    <w:p w:rsidR="00BF752C" w:rsidRDefault="00BF752C" w:rsidP="00C45FCD">
      <w:pPr>
        <w:ind w:firstLine="709"/>
      </w:pPr>
    </w:p>
    <w:p w:rsidR="00BF752C" w:rsidRDefault="00BF752C" w:rsidP="00C45FCD">
      <w:pPr>
        <w:ind w:firstLine="709"/>
      </w:pPr>
    </w:p>
    <w:p w:rsidR="00BF752C" w:rsidRDefault="00BF752C" w:rsidP="00C45FCD">
      <w:pPr>
        <w:ind w:firstLine="709"/>
      </w:pPr>
    </w:p>
    <w:p w:rsidR="00BF752C" w:rsidRDefault="00BF752C" w:rsidP="00C45FCD">
      <w:pPr>
        <w:ind w:firstLine="709"/>
      </w:pPr>
    </w:p>
    <w:p w:rsidR="00BF752C" w:rsidRDefault="00BF752C" w:rsidP="00C45FCD">
      <w:pPr>
        <w:ind w:firstLine="709"/>
      </w:pPr>
    </w:p>
    <w:p w:rsidR="00BF752C" w:rsidRDefault="00BF752C" w:rsidP="00C45FCD">
      <w:pPr>
        <w:ind w:firstLine="709"/>
      </w:pPr>
    </w:p>
    <w:p w:rsidR="00BF752C" w:rsidRDefault="00BF752C" w:rsidP="00C45FCD">
      <w:pPr>
        <w:ind w:firstLine="709"/>
      </w:pPr>
    </w:p>
    <w:p w:rsidR="00C45FCD" w:rsidRDefault="00C45FCD">
      <w:r>
        <w:br w:type="page"/>
      </w:r>
    </w:p>
    <w:p w:rsidR="00322E4C" w:rsidRDefault="006B7DE7" w:rsidP="00322E4C">
      <w:pPr>
        <w:pStyle w:val="2"/>
      </w:pPr>
      <w:bookmarkStart w:id="7" w:name="_Toc422230101"/>
      <w:bookmarkStart w:id="8" w:name="_Toc411939424"/>
      <w:bookmarkStart w:id="9" w:name="_Toc411939425"/>
      <w:r>
        <w:lastRenderedPageBreak/>
        <w:t>Описание настроек обмена с интернет магазином</w:t>
      </w:r>
      <w:bookmarkEnd w:id="7"/>
    </w:p>
    <w:p w:rsidR="006B7DE7" w:rsidRPr="006B7DE7" w:rsidRDefault="006B7DE7" w:rsidP="006B7DE7"/>
    <w:p w:rsidR="006B7DE7" w:rsidRPr="006B7DE7" w:rsidRDefault="00322E4C" w:rsidP="00F924FC">
      <w:pPr>
        <w:ind w:firstLine="709"/>
      </w:pPr>
      <w:r w:rsidRPr="006B7DE7">
        <w:t xml:space="preserve">При создании/редактировании </w:t>
      </w:r>
      <w:r w:rsidR="00EA5340">
        <w:t>настроек</w:t>
      </w:r>
      <w:r w:rsidRPr="006B7DE7">
        <w:t xml:space="preserve"> обмена открывается форма узла обмена</w:t>
      </w:r>
    </w:p>
    <w:p w:rsidR="006B7DE7" w:rsidRDefault="001F51C3" w:rsidP="00EA534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911688" cy="5031921"/>
            <wp:effectExtent l="0" t="0" r="381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185" cy="5034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758" w:rsidRDefault="004F5758" w:rsidP="00F924FC">
      <w:pPr>
        <w:ind w:firstLine="709"/>
      </w:pPr>
      <w:r>
        <w:t>При нажатии на кнопку «Выполнить обмен с данными» происходит обычный обмен  данными с сайтом, по указанным настройкам.</w:t>
      </w:r>
    </w:p>
    <w:p w:rsidR="004F5758" w:rsidRDefault="004F5758" w:rsidP="006B7DE7">
      <w:pPr>
        <w:ind w:firstLine="709"/>
      </w:pPr>
      <w:r>
        <w:t xml:space="preserve">При нажатии на кнопку «Принудительная полная выгрузка данных» помимо обычного обмена данных </w:t>
      </w:r>
      <w:proofErr w:type="gramStart"/>
      <w:r>
        <w:t>могут выгружаться все картинки товаров + выгружается</w:t>
      </w:r>
      <w:proofErr w:type="gramEnd"/>
      <w:r>
        <w:t xml:space="preserve"> уникальная версия товаров.</w:t>
      </w:r>
    </w:p>
    <w:p w:rsidR="006B7DE7" w:rsidRDefault="006B7DE7" w:rsidP="006B7DE7">
      <w:pPr>
        <w:ind w:firstLine="709"/>
      </w:pPr>
      <w:r>
        <w:t>На вкладке «Настройка параметров обмена» указываются следующие настройки:</w:t>
      </w:r>
    </w:p>
    <w:p w:rsidR="004F5758" w:rsidRPr="003512AD" w:rsidRDefault="004F5758" w:rsidP="004F5758">
      <w:pPr>
        <w:tabs>
          <w:tab w:val="left" w:pos="993"/>
        </w:tabs>
        <w:jc w:val="both"/>
        <w:rPr>
          <w:b/>
        </w:rPr>
      </w:pPr>
      <w:r>
        <w:rPr>
          <w:b/>
        </w:rPr>
        <w:t>Назначение</w:t>
      </w:r>
      <w:r w:rsidRPr="003512AD">
        <w:rPr>
          <w:b/>
        </w:rPr>
        <w:t>:</w:t>
      </w:r>
    </w:p>
    <w:p w:rsidR="004F5758" w:rsidRDefault="004F5758" w:rsidP="004F5758">
      <w:pPr>
        <w:pStyle w:val="a3"/>
        <w:numPr>
          <w:ilvl w:val="0"/>
          <w:numId w:val="9"/>
        </w:numPr>
        <w:tabs>
          <w:tab w:val="left" w:pos="993"/>
        </w:tabs>
        <w:ind w:left="0" w:firstLine="709"/>
        <w:jc w:val="both"/>
      </w:pPr>
      <w:r>
        <w:t>Если стоит «Выгрузка на сайт», тогда данные будут выгружаться на сайт, настройки подключения к которому, задаются в соответствующих поля</w:t>
      </w:r>
      <w:proofErr w:type="gramStart"/>
      <w:r>
        <w:t>х(</w:t>
      </w:r>
      <w:proofErr w:type="gramEnd"/>
      <w:r>
        <w:t xml:space="preserve">Адрес сайта, пользователь, пароль). При нажатии на кнопку «Проверить», происходит проверка подключения к сайту; </w:t>
      </w:r>
    </w:p>
    <w:p w:rsidR="004F5758" w:rsidRDefault="004F5758" w:rsidP="004F5758">
      <w:pPr>
        <w:pStyle w:val="a3"/>
        <w:numPr>
          <w:ilvl w:val="0"/>
          <w:numId w:val="9"/>
        </w:numPr>
        <w:tabs>
          <w:tab w:val="left" w:pos="993"/>
        </w:tabs>
        <w:ind w:left="0" w:firstLine="709"/>
        <w:jc w:val="both"/>
      </w:pPr>
      <w:r>
        <w:t xml:space="preserve">Если стоит «Выгрузка в каталог на диск», тогда данные будут выгружаться в каталог на диске. Каталог обмена и файл загрузки заказов задаются в соответствующих полях. </w:t>
      </w:r>
    </w:p>
    <w:p w:rsidR="004F5758" w:rsidRDefault="004F5758" w:rsidP="004F5758">
      <w:pPr>
        <w:tabs>
          <w:tab w:val="left" w:pos="993"/>
        </w:tabs>
        <w:jc w:val="both"/>
        <w:rPr>
          <w:b/>
        </w:rPr>
      </w:pPr>
    </w:p>
    <w:p w:rsidR="004F5758" w:rsidRPr="004F5758" w:rsidRDefault="004F5758" w:rsidP="004F5758">
      <w:pPr>
        <w:tabs>
          <w:tab w:val="left" w:pos="993"/>
        </w:tabs>
        <w:jc w:val="both"/>
        <w:rPr>
          <w:b/>
        </w:rPr>
      </w:pPr>
      <w:r>
        <w:rPr>
          <w:b/>
        </w:rPr>
        <w:lastRenderedPageBreak/>
        <w:t>Хранение логов</w:t>
      </w:r>
    </w:p>
    <w:p w:rsidR="004F5758" w:rsidRDefault="004F5758" w:rsidP="004F5758">
      <w:pPr>
        <w:pStyle w:val="a3"/>
        <w:numPr>
          <w:ilvl w:val="0"/>
          <w:numId w:val="9"/>
        </w:numPr>
        <w:tabs>
          <w:tab w:val="left" w:pos="993"/>
        </w:tabs>
        <w:jc w:val="both"/>
      </w:pPr>
      <w:r>
        <w:t xml:space="preserve">В поле «Каталог лога» задается каталог, в котором будет храниться лог файл обмена. </w:t>
      </w:r>
      <w:proofErr w:type="spellStart"/>
      <w:r>
        <w:t>Логи</w:t>
      </w:r>
      <w:proofErr w:type="spellEnd"/>
      <w:r>
        <w:t xml:space="preserve"> хранятся в разрезе дня в подчиненной папке «</w:t>
      </w:r>
      <w:proofErr w:type="spellStart"/>
      <w:r w:rsidRPr="00AA518B">
        <w:t>reports</w:t>
      </w:r>
      <w:proofErr w:type="spellEnd"/>
      <w:r>
        <w:t>».</w:t>
      </w:r>
    </w:p>
    <w:p w:rsidR="004F5758" w:rsidRPr="000E3FE6" w:rsidRDefault="004F5758" w:rsidP="004F5758">
      <w:pPr>
        <w:pStyle w:val="a3"/>
        <w:numPr>
          <w:ilvl w:val="0"/>
          <w:numId w:val="9"/>
        </w:numPr>
        <w:tabs>
          <w:tab w:val="left" w:pos="993"/>
        </w:tabs>
        <w:jc w:val="both"/>
      </w:pPr>
      <w:r>
        <w:t>Также там устанавливается признак, нужно ли выгружать лог файл на сайт. Если будет установлен признак выгрузки лог файла на сайт, то станет доступной опция хранения файлов обмена на сайте вместе с лог файлом. Т.е. в архиве с лог файлом будут храниться последние файлы обмена, без картинок.</w:t>
      </w:r>
    </w:p>
    <w:p w:rsidR="004F5758" w:rsidRPr="00AA518B" w:rsidRDefault="004F5758" w:rsidP="004F5758">
      <w:pPr>
        <w:tabs>
          <w:tab w:val="left" w:pos="993"/>
        </w:tabs>
        <w:jc w:val="both"/>
        <w:rPr>
          <w:b/>
        </w:rPr>
      </w:pPr>
      <w:r w:rsidRPr="00AA518B">
        <w:rPr>
          <w:b/>
        </w:rPr>
        <w:t>Действия с неудачно отправленными пакетами</w:t>
      </w:r>
    </w:p>
    <w:p w:rsidR="004F5758" w:rsidRDefault="004F5758" w:rsidP="004F5758">
      <w:pPr>
        <w:pStyle w:val="a3"/>
        <w:numPr>
          <w:ilvl w:val="0"/>
          <w:numId w:val="10"/>
        </w:numPr>
        <w:tabs>
          <w:tab w:val="left" w:pos="993"/>
        </w:tabs>
        <w:ind w:left="0" w:firstLine="709"/>
        <w:jc w:val="both"/>
      </w:pPr>
      <w:r>
        <w:t>В поле «Число повторов при неудачно отправленных пакетах» задается значение, сколько раз обмен должен пытаться отправить пакет с данными, при неудачной отправке пакета;</w:t>
      </w:r>
    </w:p>
    <w:p w:rsidR="004F5758" w:rsidRDefault="004F5758" w:rsidP="004F5758">
      <w:pPr>
        <w:pStyle w:val="a3"/>
        <w:numPr>
          <w:ilvl w:val="0"/>
          <w:numId w:val="10"/>
        </w:numPr>
        <w:tabs>
          <w:tab w:val="left" w:pos="993"/>
        </w:tabs>
        <w:ind w:left="0" w:firstLine="709"/>
        <w:jc w:val="both"/>
      </w:pPr>
      <w:r>
        <w:t>В поле «Таймаут между повторами неудачно отправленных пакетах» задается значение, сколько секунд должно пройти, перед тем как обмен снова пошлет неудачно отправленный пакет данных;</w:t>
      </w:r>
    </w:p>
    <w:p w:rsidR="004F5758" w:rsidRDefault="004F5758" w:rsidP="004F5758">
      <w:pPr>
        <w:pStyle w:val="a3"/>
        <w:numPr>
          <w:ilvl w:val="0"/>
          <w:numId w:val="10"/>
        </w:numPr>
        <w:tabs>
          <w:tab w:val="left" w:pos="993"/>
        </w:tabs>
        <w:ind w:left="0" w:firstLine="709"/>
        <w:jc w:val="both"/>
      </w:pPr>
      <w:r>
        <w:t xml:space="preserve">Если стоит флажок «Продолжить отправку неудачно отправленных пакетов при следующем обмене», то если есть часть неотправленных пакетов, при следующем обмене, перед тем как произойдет обмен, произойдет </w:t>
      </w:r>
      <w:proofErr w:type="spellStart"/>
      <w:r>
        <w:t>довыгрузка</w:t>
      </w:r>
      <w:proofErr w:type="spellEnd"/>
      <w:r>
        <w:t xml:space="preserve"> неотправленных пакетов. </w:t>
      </w:r>
    </w:p>
    <w:p w:rsidR="004F5758" w:rsidRDefault="004F5758" w:rsidP="004F5758">
      <w:pPr>
        <w:tabs>
          <w:tab w:val="left" w:pos="993"/>
        </w:tabs>
        <w:jc w:val="both"/>
        <w:rPr>
          <w:b/>
        </w:rPr>
      </w:pPr>
      <w:r w:rsidRPr="00C916FE">
        <w:rPr>
          <w:b/>
        </w:rPr>
        <w:t xml:space="preserve">Настройка </w:t>
      </w:r>
      <w:proofErr w:type="spellStart"/>
      <w:r w:rsidRPr="00C916FE">
        <w:rPr>
          <w:b/>
        </w:rPr>
        <w:t>автообмена</w:t>
      </w:r>
      <w:proofErr w:type="spellEnd"/>
    </w:p>
    <w:p w:rsidR="00230748" w:rsidRPr="00E67D25" w:rsidRDefault="004F5758" w:rsidP="004F5758">
      <w:pPr>
        <w:tabs>
          <w:tab w:val="left" w:pos="993"/>
        </w:tabs>
        <w:ind w:firstLine="567"/>
        <w:jc w:val="both"/>
      </w:pPr>
      <w:r w:rsidRPr="00E67D25">
        <w:t>Если стоит флажок «Использовать периодический обмен данными»</w:t>
      </w:r>
      <w:r>
        <w:t xml:space="preserve">, то обмен будет выполняться по заданному расписанию. В зависимости от того, база 1С в файловом или клиент – серверном варианте, настройка </w:t>
      </w:r>
      <w:proofErr w:type="spellStart"/>
      <w:r>
        <w:t>автообмена</w:t>
      </w:r>
      <w:proofErr w:type="spellEnd"/>
      <w:r>
        <w:t xml:space="preserve"> отличается. </w:t>
      </w:r>
    </w:p>
    <w:p w:rsidR="004F5758" w:rsidRDefault="00EA5340" w:rsidP="00F924FC">
      <w:pPr>
        <w:jc w:val="center"/>
      </w:pPr>
      <w:r>
        <w:rPr>
          <w:noProof/>
          <w:lang w:eastAsia="ru-RU"/>
        </w:rPr>
        <w:drawing>
          <wp:inline distT="0" distB="0" distL="0" distR="0" wp14:anchorId="76EE1FCA" wp14:editId="28468717">
            <wp:extent cx="5136543" cy="2888654"/>
            <wp:effectExtent l="0" t="0" r="6985" b="698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7182" cy="2889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5340" w:rsidRDefault="00EA5340" w:rsidP="004F5758">
      <w:pPr>
        <w:ind w:firstLine="709"/>
      </w:pPr>
    </w:p>
    <w:p w:rsidR="004F5758" w:rsidRDefault="004F5758" w:rsidP="004F5758">
      <w:pPr>
        <w:ind w:firstLine="709"/>
      </w:pPr>
      <w:r>
        <w:t>На вкладке «Настройка параметров обмена» указываются следующие настройки:</w:t>
      </w:r>
    </w:p>
    <w:p w:rsidR="00230748" w:rsidRDefault="00230748" w:rsidP="00230748">
      <w:pPr>
        <w:pStyle w:val="a3"/>
        <w:tabs>
          <w:tab w:val="left" w:pos="993"/>
        </w:tabs>
        <w:ind w:left="0" w:firstLine="567"/>
        <w:jc w:val="both"/>
      </w:pPr>
      <w:r>
        <w:t>Установленный флажок «Используется в режиме реального времени» означает, что настройка обмена используется при обмене в реальном времени. Только в одной настройке может стоять этот признак.</w:t>
      </w:r>
    </w:p>
    <w:p w:rsidR="00230748" w:rsidRDefault="00230748" w:rsidP="004F5758">
      <w:pPr>
        <w:ind w:firstLine="709"/>
      </w:pPr>
    </w:p>
    <w:p w:rsidR="00230748" w:rsidRDefault="00230748" w:rsidP="004F5758">
      <w:pPr>
        <w:ind w:firstLine="709"/>
      </w:pPr>
      <w:r>
        <w:t xml:space="preserve">Установленный флажок «Активировать» в группе «Выгрузка информации о номенклатуре» активирует настройки выгрузки товаров и информации о них. По кнопке «Настроить» открывается соответствующее окно настроек. </w:t>
      </w:r>
    </w:p>
    <w:p w:rsidR="00230748" w:rsidRDefault="00230748" w:rsidP="00230748">
      <w:pPr>
        <w:ind w:firstLine="709"/>
      </w:pPr>
      <w:r>
        <w:t xml:space="preserve">Установленный флажок «Активировать» в группе «Выгрузка пользовательских справочников» активирует настройки выгрузки пользовательских справочников в </w:t>
      </w:r>
      <w:r>
        <w:rPr>
          <w:lang w:val="en-US"/>
        </w:rPr>
        <w:t>HL</w:t>
      </w:r>
      <w:r w:rsidRPr="00230748">
        <w:t xml:space="preserve"> </w:t>
      </w:r>
      <w:r>
        <w:t xml:space="preserve">справочники на сайте. По кнопке «Настроить» открывается соответствующее окно настроек. </w:t>
      </w:r>
    </w:p>
    <w:p w:rsidR="00230748" w:rsidRDefault="00230748" w:rsidP="00230748">
      <w:pPr>
        <w:ind w:firstLine="709"/>
      </w:pPr>
      <w:r>
        <w:t xml:space="preserve">Установленный флажок «Активировать» в группе «Обмен документами» активирует настройки обмена документами между 1С и сайтом. По кнопке «Настроить» открывается соответствующее окно настроек. </w:t>
      </w:r>
    </w:p>
    <w:p w:rsidR="00230748" w:rsidRDefault="00230748" w:rsidP="00230748">
      <w:pPr>
        <w:ind w:firstLine="709"/>
      </w:pPr>
      <w:r>
        <w:t xml:space="preserve">Установленный флажок «Активировать» в группе «Выгрузка контрагентов» активирует настройки выгрузки контрагентов на сайт. По кнопке «Настроить» открывается соответствующее окно настроек. </w:t>
      </w:r>
    </w:p>
    <w:p w:rsidR="00230748" w:rsidRPr="003512AD" w:rsidRDefault="00230748" w:rsidP="00230748">
      <w:pPr>
        <w:jc w:val="both"/>
        <w:rPr>
          <w:b/>
        </w:rPr>
      </w:pPr>
      <w:r>
        <w:rPr>
          <w:b/>
        </w:rPr>
        <w:t>Контроль изменений</w:t>
      </w:r>
      <w:r w:rsidRPr="003512AD">
        <w:rPr>
          <w:b/>
        </w:rPr>
        <w:t>:</w:t>
      </w:r>
    </w:p>
    <w:p w:rsidR="00230748" w:rsidRDefault="00230748" w:rsidP="00230748">
      <w:pPr>
        <w:pStyle w:val="a3"/>
        <w:numPr>
          <w:ilvl w:val="0"/>
          <w:numId w:val="11"/>
        </w:numPr>
        <w:tabs>
          <w:tab w:val="left" w:pos="993"/>
        </w:tabs>
        <w:ind w:left="0" w:firstLine="709"/>
        <w:jc w:val="both"/>
      </w:pPr>
      <w:r>
        <w:t>Если стоит «Полная выгрузка», тогда выгружаться из 1С будут все данные, удовлетворяющие заданным отборам. Если данных в базе много, то обмен может выполняться продолжительное время;</w:t>
      </w:r>
    </w:p>
    <w:p w:rsidR="00230748" w:rsidRDefault="00230748" w:rsidP="00230748">
      <w:pPr>
        <w:pStyle w:val="a3"/>
        <w:numPr>
          <w:ilvl w:val="0"/>
          <w:numId w:val="11"/>
        </w:numPr>
        <w:tabs>
          <w:tab w:val="left" w:pos="993"/>
        </w:tabs>
        <w:ind w:left="0" w:firstLine="709"/>
        <w:jc w:val="both"/>
      </w:pPr>
      <w:r>
        <w:t>Если стоит «Только изменения», тогда выгружаться из 1С будут только те данные, которые изменились. Если установить режим обмена «Только изменения» скорость обмена существенно повышается.</w:t>
      </w:r>
    </w:p>
    <w:p w:rsidR="00230748" w:rsidRDefault="00230748" w:rsidP="00230748">
      <w:pPr>
        <w:pStyle w:val="a3"/>
        <w:numPr>
          <w:ilvl w:val="0"/>
          <w:numId w:val="11"/>
        </w:numPr>
        <w:tabs>
          <w:tab w:val="left" w:pos="993"/>
        </w:tabs>
        <w:ind w:left="0" w:firstLine="709"/>
        <w:jc w:val="both"/>
      </w:pPr>
      <w:r>
        <w:t>При нажатии на кнопку «Настройка версионности выгружаемых данных» откроется список, в котором можно указать, для каких выгружаемых объектов будет всегда устанавливаться уникальный номер версии.</w:t>
      </w:r>
    </w:p>
    <w:p w:rsidR="00230748" w:rsidRDefault="00230748">
      <w:r>
        <w:br w:type="page"/>
      </w:r>
    </w:p>
    <w:p w:rsidR="00230748" w:rsidRDefault="00230748" w:rsidP="00230748">
      <w:pPr>
        <w:pStyle w:val="3"/>
      </w:pPr>
      <w:bookmarkStart w:id="10" w:name="_Toc422230102"/>
      <w:r>
        <w:lastRenderedPageBreak/>
        <w:t>Настройки выгрузки товаров и информации</w:t>
      </w:r>
      <w:bookmarkEnd w:id="10"/>
    </w:p>
    <w:p w:rsidR="002B46C4" w:rsidRDefault="002B46C4" w:rsidP="002B46C4">
      <w:pPr>
        <w:pStyle w:val="4"/>
      </w:pPr>
      <w:r>
        <w:t>Вкладка «Общие настройки»</w:t>
      </w:r>
    </w:p>
    <w:p w:rsidR="00E317F8" w:rsidRPr="00E317F8" w:rsidRDefault="00E317F8" w:rsidP="00E317F8"/>
    <w:p w:rsidR="00E317F8" w:rsidRDefault="00E317F8" w:rsidP="00E317F8">
      <w:pPr>
        <w:ind w:firstLine="709"/>
      </w:pPr>
      <w:r>
        <w:t>На вкладке «Общие настройки» указываются каталоги, куда выгружаются товары и информация по ним.</w:t>
      </w:r>
    </w:p>
    <w:p w:rsidR="00230748" w:rsidRDefault="00EA5340" w:rsidP="00230748">
      <w:pPr>
        <w:pStyle w:val="a3"/>
        <w:tabs>
          <w:tab w:val="left" w:pos="993"/>
        </w:tabs>
        <w:ind w:left="0"/>
        <w:jc w:val="center"/>
      </w:pPr>
      <w:r>
        <w:rPr>
          <w:noProof/>
          <w:lang w:eastAsia="ru-RU"/>
        </w:rPr>
        <w:drawing>
          <wp:inline distT="0" distB="0" distL="0" distR="0" wp14:anchorId="34B936D4" wp14:editId="407922B4">
            <wp:extent cx="4285753" cy="4206039"/>
            <wp:effectExtent l="0" t="0" r="635" b="444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951" cy="420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46C4" w:rsidRDefault="002B46C4" w:rsidP="002B46C4">
      <w:pPr>
        <w:jc w:val="both"/>
        <w:rPr>
          <w:b/>
        </w:rPr>
      </w:pPr>
      <w:r>
        <w:rPr>
          <w:b/>
        </w:rPr>
        <w:t>Настройка таблицы каталогов</w:t>
      </w:r>
    </w:p>
    <w:p w:rsidR="002B46C4" w:rsidRDefault="002B46C4" w:rsidP="002B46C4">
      <w:pPr>
        <w:ind w:firstLine="709"/>
        <w:jc w:val="both"/>
      </w:pPr>
      <w:r>
        <w:t>Если стоит флажок «</w:t>
      </w:r>
      <w:r w:rsidRPr="0074583D">
        <w:rPr>
          <w:b/>
        </w:rPr>
        <w:t xml:space="preserve">Классифицировать номенклатуру по </w:t>
      </w:r>
      <w:r w:rsidR="00EA5340">
        <w:rPr>
          <w:b/>
        </w:rPr>
        <w:t>ценовым группам</w:t>
      </w:r>
      <w:r>
        <w:t xml:space="preserve">» то, группами номенклатуры будут </w:t>
      </w:r>
      <w:r w:rsidR="00EA5340">
        <w:t>ценовые группы</w:t>
      </w:r>
      <w:r>
        <w:t xml:space="preserve"> номенклатуры.</w:t>
      </w:r>
    </w:p>
    <w:p w:rsidR="002B46C4" w:rsidRDefault="002B46C4" w:rsidP="002B46C4">
      <w:pPr>
        <w:pStyle w:val="a3"/>
        <w:numPr>
          <w:ilvl w:val="0"/>
          <w:numId w:val="13"/>
        </w:numPr>
        <w:tabs>
          <w:tab w:val="left" w:pos="993"/>
        </w:tabs>
        <w:ind w:left="0" w:firstLine="709"/>
        <w:jc w:val="both"/>
      </w:pPr>
      <w:r>
        <w:t xml:space="preserve">При нажатии на </w:t>
      </w:r>
      <w:r w:rsidR="009F6749">
        <w:t>ссылку</w:t>
      </w:r>
      <w:r>
        <w:t xml:space="preserve">  «</w:t>
      </w:r>
      <w:r w:rsidR="009F6749">
        <w:t>Заполнить</w:t>
      </w:r>
      <w:r>
        <w:t>»</w:t>
      </w:r>
      <w:r w:rsidR="009F6749">
        <w:t xml:space="preserve"> в колонке «Дерево групп»</w:t>
      </w:r>
      <w:r>
        <w:t xml:space="preserve"> появ</w:t>
      </w:r>
      <w:r w:rsidR="009F6749">
        <w:t>и</w:t>
      </w:r>
      <w:r>
        <w:t xml:space="preserve">тся окно, в котором можно задать дерево групп товаров для </w:t>
      </w:r>
      <w:proofErr w:type="gramStart"/>
      <w:r>
        <w:t>выбранного</w:t>
      </w:r>
      <w:proofErr w:type="gramEnd"/>
      <w:r>
        <w:t xml:space="preserve"> </w:t>
      </w:r>
      <w:proofErr w:type="spellStart"/>
      <w:r>
        <w:t>инфоблока</w:t>
      </w:r>
      <w:proofErr w:type="spellEnd"/>
      <w:r>
        <w:t xml:space="preserve">. </w:t>
      </w:r>
      <w:r w:rsidRPr="000648B5">
        <w:t>Дерево групп – произвольное дерево групп, созданное пользователем, которое будет использовано в иерархии товаров. Выгружены будут только те товары, которые указаны в дереве групп.</w:t>
      </w:r>
    </w:p>
    <w:p w:rsidR="002B46C4" w:rsidRPr="000648B5" w:rsidRDefault="002B46C4" w:rsidP="002B46C4">
      <w:pPr>
        <w:pStyle w:val="a3"/>
        <w:numPr>
          <w:ilvl w:val="0"/>
          <w:numId w:val="13"/>
        </w:numPr>
        <w:tabs>
          <w:tab w:val="left" w:pos="993"/>
        </w:tabs>
        <w:ind w:left="0" w:firstLine="709"/>
        <w:jc w:val="both"/>
      </w:pPr>
      <w:r>
        <w:t xml:space="preserve">При нажатии на кнопку «Настроить отбор» появится окно, в котором можно указать параметры отборов </w:t>
      </w:r>
      <w:r w:rsidR="009F6749">
        <w:t>для выбранной таблицы каталогов</w:t>
      </w:r>
      <w:r>
        <w:t>.</w:t>
      </w:r>
    </w:p>
    <w:p w:rsidR="002B46C4" w:rsidRPr="000648B5" w:rsidRDefault="002B46C4" w:rsidP="002B46C4">
      <w:pPr>
        <w:pStyle w:val="a3"/>
        <w:numPr>
          <w:ilvl w:val="0"/>
          <w:numId w:val="13"/>
        </w:numPr>
        <w:tabs>
          <w:tab w:val="left" w:pos="993"/>
        </w:tabs>
        <w:ind w:left="0" w:firstLine="709"/>
        <w:jc w:val="both"/>
      </w:pPr>
      <w:r w:rsidRPr="000648B5">
        <w:t xml:space="preserve">Имя каталога – название </w:t>
      </w:r>
      <w:proofErr w:type="spellStart"/>
      <w:r w:rsidRPr="000648B5">
        <w:t>инфоблока</w:t>
      </w:r>
      <w:proofErr w:type="spellEnd"/>
      <w:r w:rsidRPr="000648B5">
        <w:t xml:space="preserve"> на сайте</w:t>
      </w:r>
      <w:r>
        <w:t>;</w:t>
      </w:r>
    </w:p>
    <w:p w:rsidR="002B46C4" w:rsidRDefault="009F6749" w:rsidP="002B46C4">
      <w:pPr>
        <w:pStyle w:val="a3"/>
        <w:numPr>
          <w:ilvl w:val="0"/>
          <w:numId w:val="13"/>
        </w:numPr>
        <w:tabs>
          <w:tab w:val="left" w:pos="993"/>
        </w:tabs>
        <w:ind w:left="0" w:firstLine="709"/>
        <w:jc w:val="both"/>
      </w:pPr>
      <w:r>
        <w:t>Список групп</w:t>
      </w:r>
      <w:r w:rsidR="002B46C4" w:rsidRPr="000648B5">
        <w:t xml:space="preserve"> – список групп товаров</w:t>
      </w:r>
      <w:r w:rsidR="002B46C4">
        <w:t>,</w:t>
      </w:r>
      <w:r w:rsidR="002B46C4" w:rsidRPr="000648B5">
        <w:t xml:space="preserve"> </w:t>
      </w:r>
      <w:r w:rsidR="002B46C4">
        <w:t>к</w:t>
      </w:r>
      <w:r w:rsidR="002B46C4" w:rsidRPr="000648B5">
        <w:t>оторы</w:t>
      </w:r>
      <w:r w:rsidR="002B46C4">
        <w:t>й</w:t>
      </w:r>
      <w:r w:rsidR="002B46C4" w:rsidRPr="000648B5">
        <w:t xml:space="preserve"> должны быть выгружен </w:t>
      </w:r>
      <w:proofErr w:type="gramStart"/>
      <w:r w:rsidR="002B46C4" w:rsidRPr="000648B5">
        <w:t>в</w:t>
      </w:r>
      <w:proofErr w:type="gramEnd"/>
      <w:r w:rsidR="002B46C4" w:rsidRPr="000648B5">
        <w:t xml:space="preserve"> указанны</w:t>
      </w:r>
      <w:r w:rsidR="002B46C4">
        <w:t>й</w:t>
      </w:r>
      <w:r w:rsidR="002B46C4" w:rsidRPr="000648B5">
        <w:t xml:space="preserve"> </w:t>
      </w:r>
      <w:proofErr w:type="spellStart"/>
      <w:r w:rsidR="002B46C4" w:rsidRPr="000648B5">
        <w:t>инфоблок</w:t>
      </w:r>
      <w:proofErr w:type="spellEnd"/>
      <w:r w:rsidR="002B46C4">
        <w:t>;</w:t>
      </w:r>
    </w:p>
    <w:p w:rsidR="000E7903" w:rsidRDefault="009F6749" w:rsidP="002B46C4">
      <w:pPr>
        <w:pStyle w:val="a3"/>
        <w:numPr>
          <w:ilvl w:val="0"/>
          <w:numId w:val="13"/>
        </w:numPr>
        <w:tabs>
          <w:tab w:val="left" w:pos="993"/>
        </w:tabs>
        <w:ind w:left="0" w:firstLine="709"/>
        <w:jc w:val="both"/>
      </w:pPr>
      <w:r>
        <w:rPr>
          <w:lang w:val="en-US"/>
        </w:rPr>
        <w:t>GUID</w:t>
      </w:r>
      <w:r w:rsidR="002B46C4" w:rsidRPr="002B46C4">
        <w:t xml:space="preserve"> каталога – код </w:t>
      </w:r>
      <w:proofErr w:type="spellStart"/>
      <w:r w:rsidR="002B46C4" w:rsidRPr="002B46C4">
        <w:t>инфоблока</w:t>
      </w:r>
      <w:proofErr w:type="spellEnd"/>
      <w:r w:rsidR="002B46C4" w:rsidRPr="002B46C4">
        <w:t>.</w:t>
      </w:r>
    </w:p>
    <w:p w:rsidR="000E7903" w:rsidRDefault="000E7903">
      <w:r>
        <w:br w:type="page"/>
      </w:r>
    </w:p>
    <w:p w:rsidR="000E7903" w:rsidRDefault="000E7903" w:rsidP="000E7903">
      <w:pPr>
        <w:pStyle w:val="4"/>
      </w:pPr>
      <w:r>
        <w:lastRenderedPageBreak/>
        <w:t>Отбор выгружаемой информации о товарах.</w:t>
      </w:r>
    </w:p>
    <w:p w:rsidR="000E7903" w:rsidRDefault="000E7903" w:rsidP="000E7903">
      <w:pPr>
        <w:jc w:val="center"/>
      </w:pPr>
    </w:p>
    <w:p w:rsidR="000E7903" w:rsidRDefault="000E7903" w:rsidP="000E7903">
      <w:pPr>
        <w:ind w:firstLine="709"/>
        <w:jc w:val="both"/>
      </w:pPr>
      <w:r>
        <w:t xml:space="preserve">В </w:t>
      </w:r>
      <w:proofErr w:type="gramStart"/>
      <w:r>
        <w:t>окне</w:t>
      </w:r>
      <w:proofErr w:type="gramEnd"/>
      <w:r>
        <w:t xml:space="preserve"> настройки отборов выгружаемых данных, задаются отборы для справочных данных:</w:t>
      </w:r>
    </w:p>
    <w:p w:rsidR="009F6749" w:rsidRDefault="009F6749" w:rsidP="009F6749">
      <w:pPr>
        <w:pStyle w:val="a3"/>
        <w:numPr>
          <w:ilvl w:val="0"/>
          <w:numId w:val="15"/>
        </w:numPr>
        <w:tabs>
          <w:tab w:val="left" w:pos="993"/>
        </w:tabs>
        <w:ind w:left="0" w:firstLine="709"/>
        <w:jc w:val="both"/>
      </w:pPr>
      <w:r>
        <w:t xml:space="preserve">Номенклатура – отбор по самой номенклатуре или группе; </w:t>
      </w:r>
    </w:p>
    <w:p w:rsidR="009F6749" w:rsidRDefault="009F6749" w:rsidP="009F6749">
      <w:pPr>
        <w:pStyle w:val="a3"/>
        <w:numPr>
          <w:ilvl w:val="0"/>
          <w:numId w:val="15"/>
        </w:numPr>
        <w:tabs>
          <w:tab w:val="left" w:pos="993"/>
        </w:tabs>
        <w:ind w:left="0" w:firstLine="709"/>
        <w:jc w:val="both"/>
      </w:pPr>
      <w:r>
        <w:t>Тип цен – отбор по выгружаемым типам цен, и, соответственно, ценам товаров;</w:t>
      </w:r>
    </w:p>
    <w:p w:rsidR="009F6749" w:rsidRDefault="009F6749" w:rsidP="009F6749">
      <w:pPr>
        <w:pStyle w:val="a3"/>
        <w:numPr>
          <w:ilvl w:val="0"/>
          <w:numId w:val="15"/>
        </w:numPr>
        <w:tabs>
          <w:tab w:val="left" w:pos="993"/>
        </w:tabs>
        <w:ind w:left="0" w:firstLine="709"/>
        <w:jc w:val="both"/>
      </w:pPr>
      <w:r>
        <w:t>Остатки по складам – отбор по выгружаемым складам. Остатки товара будут только по тем складам, которые удовлетворяют условию;</w:t>
      </w:r>
    </w:p>
    <w:p w:rsidR="009F6749" w:rsidRDefault="009F6749" w:rsidP="009F6749">
      <w:pPr>
        <w:pStyle w:val="a3"/>
        <w:numPr>
          <w:ilvl w:val="0"/>
          <w:numId w:val="15"/>
        </w:numPr>
        <w:tabs>
          <w:tab w:val="left" w:pos="993"/>
        </w:tabs>
        <w:ind w:left="0" w:firstLine="709"/>
        <w:jc w:val="both"/>
      </w:pPr>
      <w:r>
        <w:t>Остаток – отбор по выгружаемым товарам. Если количества товар</w:t>
      </w:r>
      <w:proofErr w:type="gramStart"/>
      <w:r>
        <w:t>а(</w:t>
      </w:r>
      <w:proofErr w:type="gramEnd"/>
      <w:r>
        <w:t>по всем выгружаемым складам), будет меньше заданного количества – товар не выгрузится;</w:t>
      </w:r>
    </w:p>
    <w:p w:rsidR="009F6749" w:rsidRDefault="009F6749" w:rsidP="009F6749">
      <w:pPr>
        <w:pStyle w:val="a3"/>
        <w:numPr>
          <w:ilvl w:val="0"/>
          <w:numId w:val="15"/>
        </w:numPr>
        <w:tabs>
          <w:tab w:val="left" w:pos="993"/>
        </w:tabs>
        <w:ind w:left="0" w:firstLine="709"/>
        <w:jc w:val="both"/>
      </w:pPr>
      <w:r>
        <w:t>Свойство номенклатуры – отбор по свойствам номенклатуры. Будут выгружены только те свойства, которые удовлетворяют условию отбора;</w:t>
      </w:r>
    </w:p>
    <w:p w:rsidR="009F6749" w:rsidRDefault="009F6749" w:rsidP="009F6749">
      <w:pPr>
        <w:pStyle w:val="a3"/>
        <w:numPr>
          <w:ilvl w:val="0"/>
          <w:numId w:val="15"/>
        </w:numPr>
        <w:tabs>
          <w:tab w:val="left" w:pos="993"/>
        </w:tabs>
        <w:ind w:left="0" w:firstLine="709"/>
        <w:jc w:val="both"/>
      </w:pPr>
      <w:r>
        <w:t>Категория номенклатуры – отбор номенклатуры по категориям товаров.</w:t>
      </w:r>
    </w:p>
    <w:p w:rsidR="009F6749" w:rsidRDefault="009F6749" w:rsidP="009F6749">
      <w:pPr>
        <w:pStyle w:val="a3"/>
        <w:numPr>
          <w:ilvl w:val="0"/>
          <w:numId w:val="15"/>
        </w:numPr>
        <w:tabs>
          <w:tab w:val="left" w:pos="993"/>
        </w:tabs>
        <w:ind w:left="0" w:firstLine="709"/>
        <w:jc w:val="both"/>
      </w:pPr>
      <w:r>
        <w:t>Основное изображение – отбор по основному изображению номенклатуры.</w:t>
      </w:r>
    </w:p>
    <w:p w:rsidR="000E7903" w:rsidRDefault="009F6749" w:rsidP="000E7903">
      <w:pPr>
        <w:jc w:val="center"/>
      </w:pPr>
      <w:r>
        <w:rPr>
          <w:noProof/>
          <w:lang w:eastAsia="ru-RU"/>
        </w:rPr>
        <w:drawing>
          <wp:inline distT="0" distB="0" distL="0" distR="0" wp14:anchorId="02353C5F" wp14:editId="4F59A7FB">
            <wp:extent cx="3458817" cy="2602164"/>
            <wp:effectExtent l="0" t="0" r="8890" b="825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0813" cy="260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46C4" w:rsidRDefault="002B46C4">
      <w:pPr>
        <w:rPr>
          <w:rFonts w:asciiTheme="majorHAnsi" w:eastAsiaTheme="majorEastAsia" w:hAnsiTheme="majorHAnsi" w:cstheme="majorBidi"/>
          <w:b/>
          <w:bCs/>
          <w:i/>
          <w:iCs/>
          <w:color w:val="4F81BD" w:themeColor="accent1"/>
        </w:rPr>
      </w:pPr>
      <w:r>
        <w:br w:type="page"/>
      </w:r>
    </w:p>
    <w:p w:rsidR="002B46C4" w:rsidRDefault="002B46C4" w:rsidP="002B46C4">
      <w:pPr>
        <w:pStyle w:val="4"/>
      </w:pPr>
      <w:r>
        <w:lastRenderedPageBreak/>
        <w:t>Вкладка «Товары»</w:t>
      </w:r>
    </w:p>
    <w:p w:rsidR="00E317F8" w:rsidRPr="00E317F8" w:rsidRDefault="00E317F8" w:rsidP="00E317F8"/>
    <w:p w:rsidR="00E317F8" w:rsidRDefault="00E317F8" w:rsidP="00E317F8">
      <w:pPr>
        <w:ind w:firstLine="709"/>
      </w:pPr>
      <w:r>
        <w:t>На вкладке «Товары» указываются настройки выгружаемых товаров.</w:t>
      </w:r>
    </w:p>
    <w:p w:rsidR="002B46C4" w:rsidRPr="002B46C4" w:rsidRDefault="00325891" w:rsidP="002B46C4">
      <w:pPr>
        <w:tabs>
          <w:tab w:val="left" w:pos="993"/>
        </w:tabs>
        <w:jc w:val="center"/>
        <w:rPr>
          <w:rFonts w:asciiTheme="majorHAnsi" w:eastAsiaTheme="majorEastAsia" w:hAnsiTheme="majorHAnsi" w:cstheme="majorBidi"/>
          <w:b/>
          <w:bCs/>
          <w:i/>
          <w:iCs/>
          <w:color w:val="4F81BD" w:themeColor="accent1"/>
        </w:rPr>
      </w:pPr>
      <w:r>
        <w:rPr>
          <w:rFonts w:asciiTheme="majorHAnsi" w:eastAsiaTheme="majorEastAsia" w:hAnsiTheme="majorHAnsi" w:cstheme="majorBidi"/>
          <w:b/>
          <w:bCs/>
          <w:i/>
          <w:iCs/>
          <w:noProof/>
          <w:color w:val="4F81BD" w:themeColor="accent1"/>
          <w:lang w:eastAsia="ru-RU"/>
        </w:rPr>
        <w:drawing>
          <wp:inline distT="0" distB="0" distL="0" distR="0">
            <wp:extent cx="3967700" cy="499862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6904" cy="4997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46C4" w:rsidRDefault="002B46C4" w:rsidP="002B46C4">
      <w:pPr>
        <w:pStyle w:val="a3"/>
        <w:numPr>
          <w:ilvl w:val="0"/>
          <w:numId w:val="14"/>
        </w:numPr>
        <w:tabs>
          <w:tab w:val="left" w:pos="993"/>
        </w:tabs>
        <w:ind w:left="0" w:firstLine="709"/>
        <w:jc w:val="both"/>
      </w:pPr>
      <w:r>
        <w:t>Если стоит флажок «Выгружать товары», тогда будут выгружена информация  о товарах;</w:t>
      </w:r>
    </w:p>
    <w:p w:rsidR="002B46C4" w:rsidRPr="00325891" w:rsidRDefault="002B46C4" w:rsidP="002B46C4">
      <w:pPr>
        <w:pStyle w:val="a3"/>
        <w:numPr>
          <w:ilvl w:val="0"/>
          <w:numId w:val="14"/>
        </w:numPr>
        <w:tabs>
          <w:tab w:val="left" w:pos="993"/>
        </w:tabs>
        <w:ind w:left="0" w:firstLine="709"/>
        <w:jc w:val="both"/>
      </w:pPr>
      <w:r>
        <w:t>Если стоит флажок «Выгружать картинки и файлы», тогда будут выгружены картинки и файлы товаров. Картинки и файлы выгружаются только новые или измененные;</w:t>
      </w:r>
    </w:p>
    <w:p w:rsidR="00325891" w:rsidRDefault="00325891" w:rsidP="002B46C4">
      <w:pPr>
        <w:pStyle w:val="a3"/>
        <w:numPr>
          <w:ilvl w:val="0"/>
          <w:numId w:val="14"/>
        </w:numPr>
        <w:tabs>
          <w:tab w:val="left" w:pos="993"/>
        </w:tabs>
        <w:ind w:left="0" w:firstLine="709"/>
        <w:jc w:val="both"/>
      </w:pPr>
      <w:r>
        <w:t xml:space="preserve">Если стоит флажок «Выгружать </w:t>
      </w:r>
      <w:proofErr w:type="gramStart"/>
      <w:r>
        <w:t>штрих-коды</w:t>
      </w:r>
      <w:proofErr w:type="gramEnd"/>
      <w:r>
        <w:t>», тогда будут выгружены штрих коды для товаров;</w:t>
      </w:r>
    </w:p>
    <w:p w:rsidR="002B46C4" w:rsidRPr="003B47AF" w:rsidRDefault="002B46C4" w:rsidP="002B46C4">
      <w:pPr>
        <w:pStyle w:val="a3"/>
        <w:numPr>
          <w:ilvl w:val="0"/>
          <w:numId w:val="14"/>
        </w:numPr>
        <w:tabs>
          <w:tab w:val="left" w:pos="993"/>
        </w:tabs>
        <w:ind w:left="0" w:firstLine="709"/>
        <w:jc w:val="both"/>
        <w:rPr>
          <w:b/>
        </w:rPr>
      </w:pPr>
      <w:r>
        <w:t>Признак «Выгружать значения свойств в товары» означает то, что в товары я будут выгружены значения свойств, даже если не выгружаются сами свойств</w:t>
      </w:r>
      <w:proofErr w:type="gramStart"/>
      <w:r>
        <w:t>а(</w:t>
      </w:r>
      <w:proofErr w:type="gramEnd"/>
      <w:r>
        <w:t xml:space="preserve">нужно. </w:t>
      </w:r>
      <w:proofErr w:type="gramStart"/>
      <w:r>
        <w:t xml:space="preserve">Когда свойства выгружаются отдельно другой настройкой обмена). </w:t>
      </w:r>
      <w:proofErr w:type="gramEnd"/>
    </w:p>
    <w:p w:rsidR="006D5ABA" w:rsidRPr="006D5ABA" w:rsidRDefault="006D5ABA" w:rsidP="006D5ABA">
      <w:pPr>
        <w:ind w:firstLine="709"/>
        <w:jc w:val="both"/>
      </w:pPr>
      <w:r>
        <w:t xml:space="preserve">В группе «Настройка соответствий полей номенклатуры» задаются правила, в какое поле </w:t>
      </w:r>
      <w:r>
        <w:rPr>
          <w:lang w:val="en-US"/>
        </w:rPr>
        <w:t>XML</w:t>
      </w:r>
      <w:r w:rsidRPr="006D5ABA">
        <w:t xml:space="preserve"> </w:t>
      </w:r>
      <w:r>
        <w:t xml:space="preserve">товара выгружается определенная информация товара </w:t>
      </w:r>
    </w:p>
    <w:p w:rsidR="006D5ABA" w:rsidRDefault="006D5ABA" w:rsidP="006D5ABA">
      <w:pPr>
        <w:ind w:firstLine="709"/>
        <w:jc w:val="both"/>
      </w:pPr>
      <w:r>
        <w:t xml:space="preserve">Основные реквизиты постоянны. Ограничений на дополнительные реквизиты нет. Служебные поля </w:t>
      </w:r>
      <w:r>
        <w:rPr>
          <w:lang w:val="en-US"/>
        </w:rPr>
        <w:t>XML</w:t>
      </w:r>
      <w:r w:rsidRPr="006D5ABA">
        <w:t xml:space="preserve"> </w:t>
      </w:r>
      <w:r>
        <w:t>файла редактировать нельзя.</w:t>
      </w:r>
    </w:p>
    <w:p w:rsidR="006D5ABA" w:rsidRDefault="006D5ABA" w:rsidP="006D5ABA">
      <w:pPr>
        <w:ind w:firstLine="709"/>
        <w:jc w:val="both"/>
      </w:pPr>
      <w:r>
        <w:t>Значения наименований полей 1С может быть как предопределенно</w:t>
      </w:r>
      <w:proofErr w:type="gramStart"/>
      <w:r>
        <w:t>е(</w:t>
      </w:r>
      <w:proofErr w:type="gramEnd"/>
      <w:r>
        <w:t xml:space="preserve">например </w:t>
      </w:r>
      <w:proofErr w:type="spellStart"/>
      <w:r>
        <w:t>Штрихкод</w:t>
      </w:r>
      <w:proofErr w:type="spellEnd"/>
      <w:r>
        <w:t xml:space="preserve">, Наименование), так и произвольное. Произвольным полем 1С может быть кусок кода </w:t>
      </w:r>
      <w:r>
        <w:lastRenderedPageBreak/>
        <w:t xml:space="preserve">1С, обращение к номенклатуре происходить через «Номенклатура.».  Например, в поле </w:t>
      </w:r>
      <w:r>
        <w:rPr>
          <w:lang w:val="en-US"/>
        </w:rPr>
        <w:t>XML</w:t>
      </w:r>
      <w:r w:rsidRPr="007C4635">
        <w:t xml:space="preserve"> </w:t>
      </w:r>
      <w:r>
        <w:t>наименование можно вставить выражение «</w:t>
      </w:r>
      <w:proofErr w:type="spellStart"/>
      <w:r>
        <w:t>Номенклатура</w:t>
      </w:r>
      <w:proofErr w:type="gramStart"/>
      <w:r>
        <w:t>.А</w:t>
      </w:r>
      <w:proofErr w:type="gramEnd"/>
      <w:r>
        <w:t>ртикул</w:t>
      </w:r>
      <w:proofErr w:type="spellEnd"/>
      <w:r>
        <w:t xml:space="preserve"> + « - » + </w:t>
      </w:r>
      <w:proofErr w:type="spellStart"/>
      <w:r>
        <w:t>СокрлЛП</w:t>
      </w:r>
      <w:proofErr w:type="spellEnd"/>
      <w:r>
        <w:t>(</w:t>
      </w:r>
      <w:proofErr w:type="spellStart"/>
      <w:r>
        <w:t>Номенклатура.Наименование</w:t>
      </w:r>
      <w:proofErr w:type="spellEnd"/>
      <w:r>
        <w:t>)», в результате чего уже на сайт попадет номенклатура с наименованием, склеенным с артикулом.</w:t>
      </w:r>
      <w:r>
        <w:br w:type="page"/>
      </w:r>
    </w:p>
    <w:p w:rsidR="006D5ABA" w:rsidRDefault="006D5ABA" w:rsidP="006D5ABA">
      <w:pPr>
        <w:pStyle w:val="4"/>
      </w:pPr>
      <w:r>
        <w:lastRenderedPageBreak/>
        <w:t>Вкладка «Предложения»</w:t>
      </w:r>
    </w:p>
    <w:p w:rsidR="00E317F8" w:rsidRPr="00E317F8" w:rsidRDefault="00E317F8" w:rsidP="00E317F8"/>
    <w:p w:rsidR="00E317F8" w:rsidRDefault="00E317F8" w:rsidP="00E317F8">
      <w:pPr>
        <w:ind w:firstLine="709"/>
      </w:pPr>
      <w:r>
        <w:t>На вкладке «Предложения» указываются настройки выгружаемых предложений.</w:t>
      </w:r>
    </w:p>
    <w:p w:rsidR="00810B36" w:rsidRDefault="009F6749" w:rsidP="00810B36">
      <w:pPr>
        <w:jc w:val="center"/>
      </w:pPr>
      <w:r>
        <w:rPr>
          <w:noProof/>
          <w:lang w:eastAsia="ru-RU"/>
        </w:rPr>
        <w:drawing>
          <wp:inline distT="0" distB="0" distL="0" distR="0" wp14:anchorId="5E2D61B3" wp14:editId="0E09F02A">
            <wp:extent cx="4420592" cy="4414921"/>
            <wp:effectExtent l="0" t="0" r="0" b="508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1436" cy="4415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0B36" w:rsidRDefault="00810B36" w:rsidP="000E7903">
      <w:pPr>
        <w:pStyle w:val="a3"/>
        <w:tabs>
          <w:tab w:val="left" w:pos="993"/>
        </w:tabs>
        <w:ind w:left="0" w:firstLine="709"/>
        <w:jc w:val="both"/>
      </w:pPr>
      <w:r>
        <w:t>Если стоит флажок «Выгружать предложения</w:t>
      </w:r>
      <w:r w:rsidR="000E7903">
        <w:t>», тогда будут выгружены предложения товаров</w:t>
      </w:r>
      <w:r>
        <w:t>;</w:t>
      </w:r>
    </w:p>
    <w:p w:rsidR="000E7903" w:rsidRDefault="000E7903" w:rsidP="000E7903">
      <w:pPr>
        <w:pStyle w:val="a3"/>
        <w:tabs>
          <w:tab w:val="left" w:pos="993"/>
        </w:tabs>
        <w:ind w:left="709"/>
        <w:jc w:val="both"/>
      </w:pPr>
    </w:p>
    <w:p w:rsidR="000E7903" w:rsidRDefault="000E7903" w:rsidP="000E7903">
      <w:pPr>
        <w:pStyle w:val="a3"/>
        <w:numPr>
          <w:ilvl w:val="0"/>
          <w:numId w:val="14"/>
        </w:numPr>
        <w:tabs>
          <w:tab w:val="left" w:pos="993"/>
        </w:tabs>
        <w:ind w:left="0" w:firstLine="709"/>
        <w:jc w:val="both"/>
      </w:pPr>
      <w:r>
        <w:t>Признак «Выгружать характеристики только с остатками»  необходим для дополнительного отбора предложений. При установленном признаке, если у предложения нет остатков по выгружаемым складам – такое предложение не выгружается.</w:t>
      </w:r>
    </w:p>
    <w:p w:rsidR="000E7903" w:rsidRDefault="000E7903" w:rsidP="000E7903">
      <w:pPr>
        <w:pStyle w:val="a3"/>
        <w:numPr>
          <w:ilvl w:val="0"/>
          <w:numId w:val="14"/>
        </w:numPr>
        <w:tabs>
          <w:tab w:val="left" w:pos="993"/>
        </w:tabs>
        <w:ind w:left="0" w:firstLine="709"/>
        <w:jc w:val="both"/>
      </w:pPr>
      <w:r>
        <w:t>Признак «Выгружать предложение только с ценой» необходим для дополнительного отбора предложений.  При установленном признаке если у предложения нет цен по выгружаемым соглашения</w:t>
      </w:r>
      <w:proofErr w:type="gramStart"/>
      <w:r>
        <w:t>м(</w:t>
      </w:r>
      <w:proofErr w:type="gramEnd"/>
      <w:r>
        <w:t>видам цен), то такое предложение не выгружается.</w:t>
      </w:r>
    </w:p>
    <w:p w:rsidR="000E7903" w:rsidRDefault="000E7903" w:rsidP="000E7903">
      <w:pPr>
        <w:pStyle w:val="a3"/>
        <w:numPr>
          <w:ilvl w:val="0"/>
          <w:numId w:val="14"/>
        </w:numPr>
        <w:tabs>
          <w:tab w:val="left" w:pos="993"/>
        </w:tabs>
        <w:ind w:left="0" w:firstLine="709"/>
        <w:jc w:val="both"/>
      </w:pPr>
      <w:r>
        <w:t>Признак «Выгружать номенклатуру как предложение, если у нее есть характеристики» необходим тогда, когда требуется, чтобы выгружался товар как предложение, даже если у него есть характеристики. Если признак не установлен, то предложениями будут только характеристики товаров и товар, которые не работает по характеристикам.</w:t>
      </w:r>
    </w:p>
    <w:p w:rsidR="000E7903" w:rsidRPr="000E7903" w:rsidRDefault="000E7903" w:rsidP="000E7903">
      <w:pPr>
        <w:pStyle w:val="a3"/>
        <w:numPr>
          <w:ilvl w:val="0"/>
          <w:numId w:val="14"/>
        </w:numPr>
        <w:tabs>
          <w:tab w:val="left" w:pos="993"/>
        </w:tabs>
        <w:ind w:left="0" w:firstLine="709"/>
        <w:jc w:val="both"/>
        <w:rPr>
          <w:b/>
        </w:rPr>
      </w:pPr>
      <w:r>
        <w:t>Признак «Выгружать значения свойств в предложения»  означает то, что в предложения будут выгружены значения свойств, даже если не выгружаются сами свойств</w:t>
      </w:r>
      <w:proofErr w:type="gramStart"/>
      <w:r>
        <w:t>а(</w:t>
      </w:r>
      <w:proofErr w:type="gramEnd"/>
      <w:r>
        <w:t xml:space="preserve">нужно. </w:t>
      </w:r>
      <w:proofErr w:type="gramStart"/>
      <w:r>
        <w:t xml:space="preserve">Когда свойства выгружаются отдельно другой настройкой обмена). </w:t>
      </w:r>
      <w:proofErr w:type="gramEnd"/>
    </w:p>
    <w:p w:rsidR="000E7903" w:rsidRDefault="000E7903" w:rsidP="000E7903">
      <w:pPr>
        <w:pStyle w:val="a3"/>
        <w:numPr>
          <w:ilvl w:val="0"/>
          <w:numId w:val="14"/>
        </w:numPr>
        <w:tabs>
          <w:tab w:val="left" w:pos="993"/>
        </w:tabs>
        <w:ind w:left="0" w:firstLine="709"/>
        <w:jc w:val="both"/>
      </w:pPr>
      <w:r>
        <w:t>Признак «Выгружать характеристики предложений»  определяет, нужно ли в предложениях выгружать характеристики предложени</w:t>
      </w:r>
      <w:proofErr w:type="gramStart"/>
      <w:r>
        <w:t>й(</w:t>
      </w:r>
      <w:proofErr w:type="gramEnd"/>
      <w:r>
        <w:t>если достаточно их выгружать как свойства)</w:t>
      </w:r>
    </w:p>
    <w:p w:rsidR="000E7903" w:rsidRDefault="000E7903" w:rsidP="000E7903">
      <w:pPr>
        <w:pStyle w:val="a3"/>
        <w:numPr>
          <w:ilvl w:val="0"/>
          <w:numId w:val="14"/>
        </w:numPr>
        <w:tabs>
          <w:tab w:val="left" w:pos="993"/>
        </w:tabs>
        <w:ind w:left="0" w:firstLine="709"/>
        <w:jc w:val="both"/>
      </w:pPr>
      <w:r>
        <w:lastRenderedPageBreak/>
        <w:t xml:space="preserve">Если стоит флажок «Выгружать </w:t>
      </w:r>
      <w:proofErr w:type="spellStart"/>
      <w:r>
        <w:t>штрихкоды</w:t>
      </w:r>
      <w:proofErr w:type="spellEnd"/>
      <w:r>
        <w:t>», тогда для товаров и его предложений будут выгружены их 1 штрих код. Если штрих коды не используются, то лучше флажок этот не ставить, т.к. это замедлит работу выгрузки;</w:t>
      </w:r>
    </w:p>
    <w:p w:rsidR="000E7903" w:rsidRDefault="000E7903" w:rsidP="000E7903">
      <w:pPr>
        <w:pStyle w:val="a3"/>
        <w:numPr>
          <w:ilvl w:val="0"/>
          <w:numId w:val="14"/>
        </w:numPr>
        <w:tabs>
          <w:tab w:val="left" w:pos="993"/>
        </w:tabs>
        <w:ind w:left="0" w:firstLine="709"/>
        <w:jc w:val="both"/>
      </w:pPr>
      <w:r>
        <w:t xml:space="preserve">Если стоит флажок «Выгружать планируемую дату поступления», </w:t>
      </w:r>
      <w:r w:rsidRPr="000E3FE6">
        <w:t xml:space="preserve">тогда </w:t>
      </w:r>
      <w:r>
        <w:t xml:space="preserve">в </w:t>
      </w:r>
      <w:r w:rsidRPr="000E3FE6">
        <w:t xml:space="preserve"> </w:t>
      </w:r>
      <w:r>
        <w:t>предложениях будет выгружена информация, когда планируется ближайшее поступление товара</w:t>
      </w:r>
    </w:p>
    <w:p w:rsidR="002842E7" w:rsidRDefault="002842E7" w:rsidP="00810B36">
      <w:pPr>
        <w:jc w:val="center"/>
        <w:rPr>
          <w:rFonts w:asciiTheme="majorHAnsi" w:eastAsiaTheme="majorEastAsia" w:hAnsiTheme="majorHAnsi" w:cstheme="majorBidi"/>
          <w:b/>
          <w:bCs/>
          <w:i/>
          <w:iCs/>
          <w:color w:val="4F81BD" w:themeColor="accent1"/>
        </w:rPr>
      </w:pPr>
      <w:r>
        <w:br w:type="page"/>
      </w:r>
    </w:p>
    <w:p w:rsidR="006D5ABA" w:rsidRDefault="006D5ABA" w:rsidP="006D5ABA">
      <w:pPr>
        <w:pStyle w:val="4"/>
      </w:pPr>
      <w:r>
        <w:lastRenderedPageBreak/>
        <w:t>Вкладка «Свойства»</w:t>
      </w:r>
    </w:p>
    <w:p w:rsidR="00E317F8" w:rsidRPr="00E317F8" w:rsidRDefault="00E317F8" w:rsidP="00E317F8"/>
    <w:p w:rsidR="00E317F8" w:rsidRDefault="00E317F8" w:rsidP="00E317F8">
      <w:pPr>
        <w:ind w:firstLine="709"/>
      </w:pPr>
      <w:r>
        <w:t>На вкладке «Свойства» указываются настройки выгружаемых свойств.</w:t>
      </w:r>
    </w:p>
    <w:p w:rsidR="002842E7" w:rsidRDefault="009F6749" w:rsidP="002842E7">
      <w:pPr>
        <w:jc w:val="center"/>
      </w:pPr>
      <w:r>
        <w:rPr>
          <w:noProof/>
          <w:lang w:eastAsia="ru-RU"/>
        </w:rPr>
        <w:drawing>
          <wp:inline distT="0" distB="0" distL="0" distR="0" wp14:anchorId="2E4F3075" wp14:editId="2F02D0FF">
            <wp:extent cx="4842344" cy="4836133"/>
            <wp:effectExtent l="0" t="0" r="0" b="317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2948" cy="4836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2E7" w:rsidRDefault="002842E7" w:rsidP="002842E7">
      <w:pPr>
        <w:pStyle w:val="a3"/>
        <w:tabs>
          <w:tab w:val="left" w:pos="993"/>
        </w:tabs>
        <w:ind w:left="0" w:firstLine="709"/>
        <w:jc w:val="both"/>
      </w:pPr>
      <w:r>
        <w:t>Если стоит флажок «Выгружать свойства», то будет выгружаться свойства товаров и предложений.</w:t>
      </w:r>
    </w:p>
    <w:p w:rsidR="002842E7" w:rsidRDefault="002842E7" w:rsidP="002842E7">
      <w:pPr>
        <w:pStyle w:val="a3"/>
        <w:tabs>
          <w:tab w:val="left" w:pos="993"/>
        </w:tabs>
        <w:ind w:left="0" w:firstLine="709"/>
        <w:jc w:val="both"/>
      </w:pPr>
    </w:p>
    <w:p w:rsidR="002842E7" w:rsidRPr="00842F30" w:rsidRDefault="002842E7" w:rsidP="002842E7">
      <w:pPr>
        <w:pStyle w:val="a3"/>
        <w:tabs>
          <w:tab w:val="left" w:pos="993"/>
        </w:tabs>
        <w:ind w:left="0" w:firstLine="709"/>
        <w:jc w:val="both"/>
      </w:pPr>
      <w:r>
        <w:t xml:space="preserve">В табличной части можно указать, какие свойства товаров будут храниться в </w:t>
      </w:r>
      <w:proofErr w:type="spellStart"/>
      <w:r>
        <w:t>хайлоад</w:t>
      </w:r>
      <w:proofErr w:type="spellEnd"/>
      <w:r>
        <w:t xml:space="preserve"> </w:t>
      </w:r>
      <w:proofErr w:type="spellStart"/>
      <w:r>
        <w:t>инфоблоках</w:t>
      </w:r>
      <w:proofErr w:type="spellEnd"/>
      <w:r w:rsidRPr="00842F30">
        <w:t xml:space="preserve"> </w:t>
      </w:r>
      <w:r>
        <w:t xml:space="preserve">и какие свойства влияют на цену. </w:t>
      </w:r>
    </w:p>
    <w:p w:rsidR="002842E7" w:rsidRDefault="002842E7" w:rsidP="002842E7">
      <w:pPr>
        <w:ind w:firstLine="709"/>
        <w:jc w:val="both"/>
      </w:pPr>
      <w:r>
        <w:t xml:space="preserve">Для того чтобы свойство и его значения хранились в ХИБ, нужно поставить флажок. Свойство типа «Файл» всегда хранится в </w:t>
      </w:r>
      <w:proofErr w:type="spellStart"/>
      <w:r>
        <w:t>хайлоад</w:t>
      </w:r>
      <w:proofErr w:type="spellEnd"/>
      <w:r>
        <w:t xml:space="preserve"> </w:t>
      </w:r>
      <w:proofErr w:type="spellStart"/>
      <w:r>
        <w:t>инфоблоках</w:t>
      </w:r>
      <w:proofErr w:type="spellEnd"/>
      <w:r>
        <w:t>.</w:t>
      </w:r>
    </w:p>
    <w:p w:rsidR="002C5B6E" w:rsidRDefault="002C5B6E">
      <w:pPr>
        <w:rPr>
          <w:rFonts w:asciiTheme="majorHAnsi" w:eastAsiaTheme="majorEastAsia" w:hAnsiTheme="majorHAnsi" w:cstheme="majorBidi"/>
          <w:b/>
          <w:bCs/>
          <w:i/>
          <w:iCs/>
          <w:color w:val="4F81BD" w:themeColor="accent1"/>
        </w:rPr>
      </w:pPr>
      <w:r>
        <w:br w:type="page"/>
      </w:r>
    </w:p>
    <w:p w:rsidR="006D5ABA" w:rsidRDefault="006D5ABA" w:rsidP="006D5ABA">
      <w:pPr>
        <w:pStyle w:val="4"/>
      </w:pPr>
      <w:r>
        <w:lastRenderedPageBreak/>
        <w:t>Вкладка «Остатки»</w:t>
      </w:r>
    </w:p>
    <w:p w:rsidR="00E317F8" w:rsidRPr="00E317F8" w:rsidRDefault="00E317F8" w:rsidP="00E317F8"/>
    <w:p w:rsidR="00E317F8" w:rsidRDefault="00E317F8" w:rsidP="00E317F8">
      <w:pPr>
        <w:ind w:firstLine="709"/>
      </w:pPr>
      <w:r>
        <w:t>На вкладке «Остатки» указываются настройки выгружаемых остатков.</w:t>
      </w:r>
    </w:p>
    <w:p w:rsidR="006D5ABA" w:rsidRDefault="002C5B6E" w:rsidP="006D5ABA">
      <w:pPr>
        <w:jc w:val="center"/>
      </w:pPr>
      <w:r>
        <w:rPr>
          <w:noProof/>
          <w:lang w:eastAsia="ru-RU"/>
        </w:rPr>
        <w:drawing>
          <wp:inline distT="0" distB="0" distL="0" distR="0" wp14:anchorId="1A188DF9" wp14:editId="3B0B39F0">
            <wp:extent cx="4888371" cy="4882101"/>
            <wp:effectExtent l="0" t="0" r="762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0209" cy="4883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5ABA" w:rsidRDefault="006D5ABA" w:rsidP="006D5ABA">
      <w:pPr>
        <w:pStyle w:val="a3"/>
        <w:tabs>
          <w:tab w:val="left" w:pos="993"/>
        </w:tabs>
        <w:ind w:left="0" w:firstLine="709"/>
        <w:jc w:val="both"/>
      </w:pPr>
      <w:r>
        <w:t xml:space="preserve">Если стоит флажок «Выгружать остатки», то будет выгружаться информация  </w:t>
      </w:r>
      <w:proofErr w:type="gramStart"/>
      <w:r>
        <w:t>о</w:t>
      </w:r>
      <w:proofErr w:type="gramEnd"/>
      <w:r>
        <w:t xml:space="preserve"> остатках товаров;</w:t>
      </w:r>
    </w:p>
    <w:p w:rsidR="006D5ABA" w:rsidRDefault="006D5ABA" w:rsidP="006D5ABA">
      <w:pPr>
        <w:pStyle w:val="a3"/>
        <w:numPr>
          <w:ilvl w:val="0"/>
          <w:numId w:val="14"/>
        </w:numPr>
        <w:tabs>
          <w:tab w:val="left" w:pos="993"/>
        </w:tabs>
        <w:ind w:left="0" w:firstLine="709"/>
        <w:jc w:val="both"/>
      </w:pPr>
      <w:r>
        <w:t>Если стоит флажок «</w:t>
      </w:r>
      <w:r w:rsidR="002842E7">
        <w:t>Выгружать остатки по складам</w:t>
      </w:r>
      <w:r>
        <w:t>», тогда будут выгружена информация  о товарах</w:t>
      </w:r>
      <w:r w:rsidR="002842E7">
        <w:t xml:space="preserve"> в разрезе складов, указанных в отборах</w:t>
      </w:r>
      <w:r>
        <w:t>;</w:t>
      </w:r>
    </w:p>
    <w:p w:rsidR="002842E7" w:rsidRDefault="002842E7" w:rsidP="002842E7">
      <w:pPr>
        <w:pStyle w:val="a3"/>
        <w:numPr>
          <w:ilvl w:val="0"/>
          <w:numId w:val="14"/>
        </w:numPr>
        <w:tabs>
          <w:tab w:val="left" w:pos="993"/>
        </w:tabs>
        <w:ind w:left="0" w:firstLine="709"/>
        <w:jc w:val="both"/>
      </w:pPr>
      <w:r>
        <w:t>Если стоит флажок «Выгружать остатки с учетом резерва», тогда будут выгружена информация  о товарах с учетом зарезервированного товара;</w:t>
      </w:r>
    </w:p>
    <w:p w:rsidR="006D5ABA" w:rsidRDefault="006D5ABA" w:rsidP="006D5ABA">
      <w:pPr>
        <w:jc w:val="center"/>
        <w:rPr>
          <w:rFonts w:asciiTheme="majorHAnsi" w:eastAsiaTheme="majorEastAsia" w:hAnsiTheme="majorHAnsi" w:cstheme="majorBidi"/>
          <w:b/>
          <w:bCs/>
          <w:i/>
          <w:iCs/>
          <w:color w:val="4F81BD" w:themeColor="accent1"/>
        </w:rPr>
      </w:pPr>
      <w:r>
        <w:br w:type="page"/>
      </w:r>
    </w:p>
    <w:p w:rsidR="006D5ABA" w:rsidRDefault="006D5ABA" w:rsidP="006D5ABA">
      <w:pPr>
        <w:pStyle w:val="4"/>
      </w:pPr>
      <w:r>
        <w:lastRenderedPageBreak/>
        <w:t>Вкладка «Цены»</w:t>
      </w:r>
    </w:p>
    <w:p w:rsidR="00E317F8" w:rsidRPr="00E317F8" w:rsidRDefault="00E317F8" w:rsidP="00E317F8"/>
    <w:p w:rsidR="00E317F8" w:rsidRDefault="00E317F8" w:rsidP="00E317F8">
      <w:pPr>
        <w:ind w:firstLine="709"/>
      </w:pPr>
      <w:r>
        <w:t>На вкладке «Цены» указываются настройки выгружаемых цен.</w:t>
      </w:r>
    </w:p>
    <w:p w:rsidR="006D5ABA" w:rsidRPr="006D5ABA" w:rsidRDefault="002C5B6E" w:rsidP="006D5ABA">
      <w:pPr>
        <w:jc w:val="center"/>
      </w:pPr>
      <w:r>
        <w:rPr>
          <w:noProof/>
          <w:lang w:eastAsia="ru-RU"/>
        </w:rPr>
        <w:drawing>
          <wp:inline distT="0" distB="0" distL="0" distR="0" wp14:anchorId="38BA73AB" wp14:editId="63F44BE6">
            <wp:extent cx="5940425" cy="1518285"/>
            <wp:effectExtent l="0" t="0" r="3175" b="571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1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5ABA" w:rsidRDefault="006D5ABA" w:rsidP="006D5ABA">
      <w:pPr>
        <w:pStyle w:val="a3"/>
        <w:tabs>
          <w:tab w:val="left" w:pos="993"/>
        </w:tabs>
        <w:ind w:left="0" w:firstLine="709"/>
        <w:jc w:val="both"/>
      </w:pPr>
      <w:r>
        <w:t>Если стоит флажок «Выгружать цены», то будет выгружаться информация  о ценах товаров;</w:t>
      </w:r>
    </w:p>
    <w:p w:rsidR="006D5ABA" w:rsidRPr="006D5ABA" w:rsidRDefault="006D5ABA" w:rsidP="006D5ABA"/>
    <w:p w:rsidR="00004C0C" w:rsidRDefault="00004C0C" w:rsidP="006D5ABA">
      <w:pPr>
        <w:ind w:firstLine="709"/>
        <w:jc w:val="both"/>
        <w:rPr>
          <w:b/>
          <w:bCs/>
        </w:rPr>
      </w:pPr>
    </w:p>
    <w:p w:rsidR="00004C0C" w:rsidRDefault="00004C0C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br w:type="page"/>
      </w:r>
    </w:p>
    <w:p w:rsidR="00CD7DEF" w:rsidRDefault="00CD7DEF" w:rsidP="00CD7DEF">
      <w:pPr>
        <w:pStyle w:val="3"/>
      </w:pPr>
      <w:bookmarkStart w:id="11" w:name="_Toc422230103"/>
      <w:r>
        <w:lastRenderedPageBreak/>
        <w:t>Выгрузка пользовательских справочников</w:t>
      </w:r>
      <w:bookmarkEnd w:id="11"/>
    </w:p>
    <w:p w:rsidR="00CD7DEF" w:rsidRDefault="00CD7DEF" w:rsidP="00CD7DEF">
      <w:pPr>
        <w:jc w:val="center"/>
      </w:pPr>
    </w:p>
    <w:p w:rsidR="00CD7DEF" w:rsidRDefault="00CD7DEF" w:rsidP="00CD7DEF">
      <w:pPr>
        <w:pStyle w:val="a3"/>
        <w:tabs>
          <w:tab w:val="left" w:pos="993"/>
        </w:tabs>
        <w:ind w:left="0" w:firstLine="709"/>
        <w:jc w:val="both"/>
      </w:pPr>
      <w:r>
        <w:t xml:space="preserve">Открыть окно выгрузки пользовательских справочников можно с помощью кнопки «Настроить» соответствующей группы настроек настройки обмена с сайтом. В </w:t>
      </w:r>
      <w:proofErr w:type="gramStart"/>
      <w:r>
        <w:t>окне</w:t>
      </w:r>
      <w:proofErr w:type="gramEnd"/>
      <w:r>
        <w:t xml:space="preserve"> можно указать, какие справочники должны выгружаться из 1С. В табличную часть «Справочники» можно добавить любой справочник базы 1С. При выборе строки в таблице значений, отобразятся все реквизиты справочника.</w:t>
      </w:r>
    </w:p>
    <w:p w:rsidR="00CD7DEF" w:rsidRDefault="002C5B6E" w:rsidP="00CD7DEF">
      <w:pPr>
        <w:jc w:val="center"/>
      </w:pPr>
      <w:r>
        <w:rPr>
          <w:noProof/>
          <w:lang w:eastAsia="ru-RU"/>
        </w:rPr>
        <w:drawing>
          <wp:inline distT="0" distB="0" distL="0" distR="0" wp14:anchorId="2E109C29" wp14:editId="4E43900F">
            <wp:extent cx="4171253" cy="3945582"/>
            <wp:effectExtent l="0" t="0" r="127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7416" cy="3951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7DEF" w:rsidRDefault="00CD7DEF" w:rsidP="00CD7DEF">
      <w:pPr>
        <w:pStyle w:val="a3"/>
        <w:numPr>
          <w:ilvl w:val="0"/>
          <w:numId w:val="16"/>
        </w:numPr>
        <w:tabs>
          <w:tab w:val="left" w:pos="993"/>
        </w:tabs>
        <w:ind w:left="0" w:firstLine="709"/>
      </w:pPr>
      <w:r>
        <w:t>Для того чтобы реквизит у справочника выгружался, нужно поставить напротив флажок «Выгружаемо»;</w:t>
      </w:r>
    </w:p>
    <w:p w:rsidR="00CD7DEF" w:rsidRDefault="00CD7DEF" w:rsidP="00CD7DEF">
      <w:pPr>
        <w:pStyle w:val="a3"/>
        <w:numPr>
          <w:ilvl w:val="0"/>
          <w:numId w:val="16"/>
        </w:numPr>
        <w:tabs>
          <w:tab w:val="left" w:pos="993"/>
        </w:tabs>
        <w:ind w:left="0" w:firstLine="709"/>
      </w:pPr>
      <w:r>
        <w:t>Если значения реквизита  - Ссылка, то при установке признака «Выгружать как УИ» - будет выгружено не наименование ссылочного элемента, а его уникальный идентификатор.</w:t>
      </w:r>
    </w:p>
    <w:p w:rsidR="00004C0C" w:rsidRDefault="00004C0C" w:rsidP="00CD7DEF">
      <w:pPr>
        <w:jc w:val="center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br w:type="page"/>
      </w:r>
    </w:p>
    <w:p w:rsidR="00CD7DEF" w:rsidRDefault="00CD7DEF" w:rsidP="00CD7DEF">
      <w:pPr>
        <w:pStyle w:val="3"/>
      </w:pPr>
      <w:bookmarkStart w:id="12" w:name="_Toc422230104"/>
      <w:r>
        <w:lastRenderedPageBreak/>
        <w:t>Обмен документами</w:t>
      </w:r>
      <w:bookmarkEnd w:id="12"/>
    </w:p>
    <w:p w:rsidR="00CD7DEF" w:rsidRDefault="00CD7DEF" w:rsidP="00CD7DEF"/>
    <w:p w:rsidR="00CD7DEF" w:rsidRPr="00CD7DEF" w:rsidRDefault="00CD7DEF" w:rsidP="00CD7DEF">
      <w:pPr>
        <w:ind w:firstLine="567"/>
      </w:pPr>
      <w:r w:rsidRPr="00CD7DEF">
        <w:t xml:space="preserve">В </w:t>
      </w:r>
      <w:proofErr w:type="gramStart"/>
      <w:r w:rsidRPr="00CD7DEF">
        <w:t>окне</w:t>
      </w:r>
      <w:proofErr w:type="gramEnd"/>
      <w:r w:rsidRPr="00CD7DEF">
        <w:t xml:space="preserve"> «Настройка обмена документами» настраивается обмен информации о заказах. </w:t>
      </w:r>
    </w:p>
    <w:p w:rsidR="00CD7DEF" w:rsidRPr="00570BF6" w:rsidRDefault="00CD7DEF" w:rsidP="00CD7DEF">
      <w:pPr>
        <w:ind w:firstLine="567"/>
        <w:rPr>
          <w:rFonts w:asciiTheme="majorHAnsi" w:hAnsiTheme="majorHAnsi"/>
        </w:rPr>
      </w:pPr>
      <w:r>
        <w:t>Открыть окно настройки обмена документами можно с помощью кнопки «Настроить» соответствующей группы настроек настройки обмена с сайтом</w:t>
      </w:r>
    </w:p>
    <w:p w:rsidR="00CD7DEF" w:rsidRDefault="00325891" w:rsidP="00CD7DE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125445" cy="4055166"/>
            <wp:effectExtent l="0" t="0" r="8890" b="254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7032" cy="4056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7DEF" w:rsidRDefault="00CD7DEF" w:rsidP="00CD7DEF">
      <w:pPr>
        <w:ind w:firstLine="709"/>
      </w:pPr>
      <w:r>
        <w:t>На вкладке «Основные настройки» указываются следующие настройки:</w:t>
      </w:r>
    </w:p>
    <w:p w:rsidR="00325891" w:rsidRDefault="00325891" w:rsidP="00325891">
      <w:pPr>
        <w:pStyle w:val="a3"/>
        <w:numPr>
          <w:ilvl w:val="0"/>
          <w:numId w:val="17"/>
        </w:numPr>
        <w:tabs>
          <w:tab w:val="left" w:pos="993"/>
        </w:tabs>
        <w:ind w:left="0" w:firstLine="709"/>
      </w:pPr>
      <w:r>
        <w:t>Если стоит флажок «Выгружать офлайн документы», то будут выгружены все заказы, в том числе и те, которые не были созданы на сайте;</w:t>
      </w:r>
    </w:p>
    <w:p w:rsidR="00325891" w:rsidRDefault="00325891" w:rsidP="00325891">
      <w:pPr>
        <w:pStyle w:val="a3"/>
        <w:numPr>
          <w:ilvl w:val="0"/>
          <w:numId w:val="17"/>
        </w:numPr>
        <w:tabs>
          <w:tab w:val="left" w:pos="993"/>
        </w:tabs>
        <w:ind w:left="0" w:firstLine="709"/>
      </w:pPr>
      <w:r>
        <w:t>Поле «Точка актуальности выгрузки» - дата, меньше которой документы из 1С выгружаться на сайт не будут;</w:t>
      </w:r>
    </w:p>
    <w:p w:rsidR="00325891" w:rsidRDefault="00325891" w:rsidP="00325891">
      <w:pPr>
        <w:pStyle w:val="a3"/>
        <w:numPr>
          <w:ilvl w:val="0"/>
          <w:numId w:val="17"/>
        </w:numPr>
        <w:tabs>
          <w:tab w:val="left" w:pos="993"/>
        </w:tabs>
        <w:ind w:left="0" w:firstLine="709"/>
      </w:pPr>
      <w:r>
        <w:t>«Количество заказов в пакете» - поле, в котором указывается, сколько документов будет в одном пакете;</w:t>
      </w:r>
    </w:p>
    <w:p w:rsidR="00325891" w:rsidRPr="007A6AED" w:rsidRDefault="00325891" w:rsidP="00325891">
      <w:pPr>
        <w:pStyle w:val="a3"/>
        <w:numPr>
          <w:ilvl w:val="0"/>
          <w:numId w:val="17"/>
        </w:numPr>
        <w:tabs>
          <w:tab w:val="left" w:pos="993"/>
        </w:tabs>
        <w:ind w:left="0" w:firstLine="709"/>
      </w:pPr>
      <w:r>
        <w:t>Если стоит флажок «Выгружать отгрузки», то будут выгружены отгрузки.</w:t>
      </w:r>
    </w:p>
    <w:p w:rsidR="00325891" w:rsidRDefault="00325891" w:rsidP="00325891">
      <w:pPr>
        <w:pStyle w:val="a3"/>
        <w:numPr>
          <w:ilvl w:val="0"/>
          <w:numId w:val="17"/>
        </w:numPr>
        <w:tabs>
          <w:tab w:val="left" w:pos="993"/>
        </w:tabs>
        <w:ind w:left="0" w:firstLine="709"/>
      </w:pPr>
      <w:r>
        <w:t>Если стоит флажок «Проводить, если отгружен на сайте», то если отгрузка отгружена на сайте – в 1С она будет проведена.</w:t>
      </w:r>
    </w:p>
    <w:p w:rsidR="00325891" w:rsidRDefault="00325891" w:rsidP="00325891">
      <w:pPr>
        <w:pStyle w:val="a3"/>
        <w:numPr>
          <w:ilvl w:val="0"/>
          <w:numId w:val="17"/>
        </w:numPr>
        <w:tabs>
          <w:tab w:val="left" w:pos="993"/>
        </w:tabs>
        <w:ind w:left="0" w:firstLine="709"/>
      </w:pPr>
      <w:r>
        <w:t>Если стоит флажок «Выгружать оплаты», то будут выгружены оплаты.</w:t>
      </w:r>
    </w:p>
    <w:p w:rsidR="00325891" w:rsidRDefault="00325891" w:rsidP="00325891">
      <w:pPr>
        <w:pStyle w:val="a3"/>
        <w:numPr>
          <w:ilvl w:val="0"/>
          <w:numId w:val="17"/>
        </w:numPr>
        <w:tabs>
          <w:tab w:val="left" w:pos="993"/>
        </w:tabs>
        <w:ind w:left="0" w:firstLine="709"/>
      </w:pPr>
      <w:r>
        <w:t>Если стоит флажок «Проводить, если оплачен на сайте», то если заказ оплатили на сайте – в 1С документ оплаты  будет проведен.</w:t>
      </w:r>
    </w:p>
    <w:p w:rsidR="00325891" w:rsidRPr="00D30EB7" w:rsidRDefault="00325891" w:rsidP="00325891">
      <w:pPr>
        <w:pStyle w:val="a3"/>
        <w:numPr>
          <w:ilvl w:val="0"/>
          <w:numId w:val="17"/>
        </w:numPr>
        <w:tabs>
          <w:tab w:val="left" w:pos="993"/>
        </w:tabs>
        <w:ind w:left="0" w:firstLine="709"/>
      </w:pPr>
      <w:r>
        <w:t>Если стоит флажок «Не редактировать документы», то повторной выгрузке документов с сайта, документы не будут обновлены.</w:t>
      </w:r>
    </w:p>
    <w:p w:rsidR="00325891" w:rsidRDefault="00325891" w:rsidP="00325891">
      <w:pPr>
        <w:pStyle w:val="a3"/>
        <w:tabs>
          <w:tab w:val="left" w:pos="993"/>
        </w:tabs>
        <w:ind w:left="0" w:firstLine="709"/>
      </w:pPr>
    </w:p>
    <w:p w:rsidR="00325891" w:rsidRDefault="00325891" w:rsidP="00325891">
      <w:pPr>
        <w:pStyle w:val="a3"/>
        <w:numPr>
          <w:ilvl w:val="0"/>
          <w:numId w:val="18"/>
        </w:numPr>
        <w:tabs>
          <w:tab w:val="left" w:pos="993"/>
        </w:tabs>
        <w:ind w:left="0" w:firstLine="709"/>
      </w:pPr>
      <w:r>
        <w:lastRenderedPageBreak/>
        <w:t>Если стоит флажок «Загрузка оплат », то в 1С на основе оплаты на сайте будет создан или приходный кассовый ордер или оплата по платежной карт</w:t>
      </w:r>
      <w:proofErr w:type="gramStart"/>
      <w:r>
        <w:t>е(</w:t>
      </w:r>
      <w:proofErr w:type="gramEnd"/>
      <w:r>
        <w:t>в зависимости от типа оплаты).</w:t>
      </w:r>
    </w:p>
    <w:p w:rsidR="00325891" w:rsidRDefault="00325891" w:rsidP="00325891">
      <w:pPr>
        <w:pStyle w:val="a3"/>
        <w:numPr>
          <w:ilvl w:val="0"/>
          <w:numId w:val="18"/>
        </w:numPr>
        <w:tabs>
          <w:tab w:val="left" w:pos="993"/>
        </w:tabs>
        <w:ind w:left="0" w:firstLine="709"/>
      </w:pPr>
      <w:proofErr w:type="gramStart"/>
      <w:r>
        <w:t>Если стоит флажок «Загрузка отгрузок », то в 1С на основе отгрузки на сайте будет создана отгрузка).</w:t>
      </w:r>
      <w:proofErr w:type="gramEnd"/>
    </w:p>
    <w:p w:rsidR="00A15BEE" w:rsidRDefault="00A15BEE" w:rsidP="00A15BEE">
      <w:pPr>
        <w:pStyle w:val="a3"/>
        <w:tabs>
          <w:tab w:val="left" w:pos="993"/>
        </w:tabs>
        <w:ind w:left="709"/>
      </w:pPr>
      <w:r>
        <w:t>В табличной части «Отбор» задаются отборы выгружаемых заказов из 1С.</w:t>
      </w:r>
    </w:p>
    <w:p w:rsidR="00F8221F" w:rsidRDefault="00F8221F" w:rsidP="00F8221F">
      <w:pPr>
        <w:pStyle w:val="a3"/>
        <w:tabs>
          <w:tab w:val="left" w:pos="993"/>
        </w:tabs>
        <w:ind w:left="0" w:firstLine="709"/>
      </w:pPr>
      <w:r>
        <w:t xml:space="preserve">При нажатии на кнопку «Настроить загружаемые документы» откроется окно, в котором можно дополнительно настроить загружаемые документы. </w:t>
      </w:r>
    </w:p>
    <w:p w:rsidR="00CD7DEF" w:rsidRDefault="00AB164D" w:rsidP="00CD7DEF">
      <w:pPr>
        <w:jc w:val="center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rPr>
          <w:rFonts w:asciiTheme="majorHAnsi" w:eastAsiaTheme="majorEastAsia" w:hAnsiTheme="majorHAnsi" w:cstheme="majorBidi"/>
          <w:b/>
          <w:bCs/>
          <w:noProof/>
          <w:color w:val="4F81BD" w:themeColor="accent1"/>
          <w:sz w:val="26"/>
          <w:szCs w:val="26"/>
          <w:lang w:eastAsia="ru-RU"/>
        </w:rPr>
        <w:drawing>
          <wp:inline distT="0" distB="0" distL="0" distR="0" wp14:anchorId="2DB6E917" wp14:editId="5D18D6D1">
            <wp:extent cx="5189146" cy="4233966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5572" cy="423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221F" w:rsidRDefault="00CD7DEF" w:rsidP="00CD7DEF">
      <w:pPr>
        <w:ind w:firstLine="709"/>
      </w:pPr>
      <w:r>
        <w:t>На вкладке «Дополнительные настройки» указываются следующие настройки:</w:t>
      </w:r>
    </w:p>
    <w:p w:rsidR="00A15BEE" w:rsidRPr="008C67D3" w:rsidRDefault="00A15BEE" w:rsidP="00A15BEE">
      <w:pPr>
        <w:ind w:firstLine="709"/>
      </w:pPr>
      <w:r>
        <w:t xml:space="preserve">В группе элементов «Предопределенные значения для физических лиц» задаются данные о физическом лице, который подставляется, если заказ на сайте сделан </w:t>
      </w:r>
      <w:proofErr w:type="spellStart"/>
      <w:r>
        <w:t>физ</w:t>
      </w:r>
      <w:proofErr w:type="gramStart"/>
      <w:r>
        <w:t>.л</w:t>
      </w:r>
      <w:proofErr w:type="gramEnd"/>
      <w:r>
        <w:t>ицом</w:t>
      </w:r>
      <w:proofErr w:type="spellEnd"/>
      <w:r>
        <w:t xml:space="preserve">. </w:t>
      </w:r>
    </w:p>
    <w:p w:rsidR="00F8221F" w:rsidRPr="008C67D3" w:rsidRDefault="00F8221F" w:rsidP="00F8221F">
      <w:pPr>
        <w:ind w:firstLine="709"/>
      </w:pPr>
      <w:r>
        <w:t xml:space="preserve">В группе элементов «Настройки отмена заказов» задаются соответствия </w:t>
      </w:r>
      <w:r w:rsidR="00A15BEE">
        <w:t xml:space="preserve">причины отмены заказа. </w:t>
      </w:r>
    </w:p>
    <w:p w:rsidR="00F8221F" w:rsidRDefault="00F8221F" w:rsidP="00A15BEE">
      <w:pPr>
        <w:ind w:firstLine="709"/>
      </w:pPr>
      <w:r>
        <w:t xml:space="preserve">В группе элементов «Настройка соответствий» задаются соответствия </w:t>
      </w:r>
      <w:r w:rsidR="00AB164D">
        <w:t>платежных систем</w:t>
      </w:r>
      <w:r>
        <w:t xml:space="preserve"> сайта и </w:t>
      </w:r>
      <w:r w:rsidR="00995CEA">
        <w:t xml:space="preserve">касс/договоров </w:t>
      </w:r>
      <w:proofErr w:type="spellStart"/>
      <w:r w:rsidR="00995CEA">
        <w:t>эквайринга</w:t>
      </w:r>
      <w:proofErr w:type="spellEnd"/>
      <w:r w:rsidR="00995CEA">
        <w:t xml:space="preserve"> </w:t>
      </w:r>
      <w:r>
        <w:t xml:space="preserve">1С. Для удобства </w:t>
      </w:r>
      <w:r w:rsidR="00995CEA">
        <w:t>платежные системы</w:t>
      </w:r>
      <w:r>
        <w:t xml:space="preserve"> можно загрузить с сайта.</w:t>
      </w:r>
      <w:r w:rsidR="00995CEA">
        <w:t xml:space="preserve"> </w:t>
      </w:r>
    </w:p>
    <w:p w:rsidR="00A15BEE" w:rsidRDefault="00A15BEE">
      <w:pPr>
        <w:rPr>
          <w:rFonts w:asciiTheme="majorHAnsi" w:eastAsiaTheme="majorEastAsia" w:hAnsiTheme="majorHAnsi" w:cstheme="majorBidi"/>
          <w:b/>
          <w:bCs/>
          <w:color w:val="4F81BD" w:themeColor="accent1"/>
        </w:rPr>
      </w:pPr>
      <w:r>
        <w:br w:type="page"/>
      </w:r>
    </w:p>
    <w:p w:rsidR="00CD7DEF" w:rsidRDefault="00A15BEE" w:rsidP="00F8221F">
      <w:pPr>
        <w:pStyle w:val="3"/>
      </w:pPr>
      <w:bookmarkStart w:id="13" w:name="_Toc422230105"/>
      <w:r>
        <w:lastRenderedPageBreak/>
        <w:t>Кнопка «</w:t>
      </w:r>
      <w:r w:rsidR="00F8221F">
        <w:t>Дополнительно настроить загружаемые документы</w:t>
      </w:r>
      <w:r>
        <w:t>»</w:t>
      </w:r>
      <w:bookmarkEnd w:id="13"/>
    </w:p>
    <w:p w:rsidR="00A15BEE" w:rsidRPr="00A15BEE" w:rsidRDefault="00A15BEE" w:rsidP="00A15BEE"/>
    <w:p w:rsidR="00A15BEE" w:rsidRPr="000F41EE" w:rsidRDefault="00A15BEE" w:rsidP="00A15BEE">
      <w:pPr>
        <w:ind w:firstLine="709"/>
        <w:jc w:val="both"/>
      </w:pPr>
      <w:r>
        <w:t xml:space="preserve">При нажатии в узле обмена на кнопку «Настроить загружаемые документы» открывается окно, в котором настраивается заполнение реквизитов загружаемых документов. При создании узла обмена соответствия загружаемых полей заполняются по умолчанию. </w:t>
      </w:r>
    </w:p>
    <w:p w:rsidR="00A15BEE" w:rsidRDefault="00995CEA" w:rsidP="00A15BEE">
      <w:r>
        <w:rPr>
          <w:noProof/>
          <w:lang w:eastAsia="ru-RU"/>
        </w:rPr>
        <w:drawing>
          <wp:inline distT="0" distB="0" distL="0" distR="0" wp14:anchorId="1CF60A5C" wp14:editId="25F83D9F">
            <wp:extent cx="5940425" cy="3388995"/>
            <wp:effectExtent l="0" t="0" r="3175" b="190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8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BEE" w:rsidRDefault="00A15BEE" w:rsidP="00A15BEE">
      <w:pPr>
        <w:ind w:firstLine="709"/>
        <w:jc w:val="both"/>
        <w:rPr>
          <w:b/>
        </w:rPr>
      </w:pPr>
    </w:p>
    <w:p w:rsidR="00A15BEE" w:rsidRPr="00D92BF0" w:rsidRDefault="00A15BEE" w:rsidP="00A15BEE">
      <w:pPr>
        <w:ind w:firstLine="709"/>
        <w:jc w:val="both"/>
        <w:rPr>
          <w:b/>
        </w:rPr>
      </w:pPr>
      <w:r w:rsidRPr="00D92BF0">
        <w:rPr>
          <w:b/>
        </w:rPr>
        <w:t>Левая верхняя таблица</w:t>
      </w:r>
    </w:p>
    <w:p w:rsidR="00A15BEE" w:rsidRDefault="00A15BEE" w:rsidP="00A15BEE">
      <w:pPr>
        <w:ind w:firstLine="709"/>
        <w:jc w:val="both"/>
      </w:pPr>
      <w:r>
        <w:t>В левой верхней таблице отображены все загружаемые документы. В таблице можно указать:</w:t>
      </w:r>
    </w:p>
    <w:p w:rsidR="00A15BEE" w:rsidRDefault="00A15BEE" w:rsidP="00A15BEE">
      <w:pPr>
        <w:pStyle w:val="a3"/>
        <w:numPr>
          <w:ilvl w:val="0"/>
          <w:numId w:val="19"/>
        </w:numPr>
        <w:jc w:val="both"/>
      </w:pPr>
      <w:r>
        <w:t xml:space="preserve">Какая дата документа подставляется: дата на момент загрузки документа в 1С или же </w:t>
      </w:r>
      <w:proofErr w:type="gramStart"/>
      <w:r>
        <w:t>с</w:t>
      </w:r>
      <w:proofErr w:type="gramEnd"/>
      <w:r>
        <w:t xml:space="preserve"> </w:t>
      </w:r>
      <w:proofErr w:type="gramStart"/>
      <w:r>
        <w:t>дата</w:t>
      </w:r>
      <w:proofErr w:type="gramEnd"/>
      <w:r>
        <w:t xml:space="preserve"> создания документа на сайте.</w:t>
      </w:r>
    </w:p>
    <w:p w:rsidR="00A15BEE" w:rsidRDefault="00A15BEE" w:rsidP="00A15BEE">
      <w:pPr>
        <w:pStyle w:val="a3"/>
        <w:numPr>
          <w:ilvl w:val="0"/>
          <w:numId w:val="19"/>
        </w:numPr>
        <w:jc w:val="both"/>
      </w:pPr>
      <w:r>
        <w:t>Откуда берется номер документа: подставляется автоматически из 1С или приходит с сайта</w:t>
      </w:r>
    </w:p>
    <w:p w:rsidR="00A15BEE" w:rsidRDefault="00A15BEE" w:rsidP="00A15BEE">
      <w:pPr>
        <w:pStyle w:val="a3"/>
        <w:numPr>
          <w:ilvl w:val="0"/>
          <w:numId w:val="19"/>
        </w:numPr>
        <w:jc w:val="both"/>
      </w:pPr>
      <w:r>
        <w:t xml:space="preserve">Режим записи документа: записывать/проводить </w:t>
      </w:r>
      <w:proofErr w:type="gramStart"/>
      <w:r>
        <w:t>оперативно</w:t>
      </w:r>
      <w:proofErr w:type="gramEnd"/>
      <w:r>
        <w:t>/проводить не оперативно.</w:t>
      </w:r>
    </w:p>
    <w:p w:rsidR="00A15BEE" w:rsidRDefault="00A15BEE" w:rsidP="00A15BEE">
      <w:pPr>
        <w:pStyle w:val="a3"/>
        <w:numPr>
          <w:ilvl w:val="0"/>
          <w:numId w:val="19"/>
        </w:numPr>
        <w:jc w:val="both"/>
      </w:pPr>
      <w:r>
        <w:t>Действия с отмененными документами: помечать на удаление/отменять проведение/ничего не делать. Если на документ есть ссылки, то документ не будет отменен.</w:t>
      </w:r>
    </w:p>
    <w:p w:rsidR="00A15BEE" w:rsidRDefault="00A15BEE" w:rsidP="00A15BEE">
      <w:pPr>
        <w:pStyle w:val="a3"/>
        <w:ind w:left="1069"/>
        <w:jc w:val="both"/>
      </w:pPr>
    </w:p>
    <w:p w:rsidR="00A15BEE" w:rsidRDefault="00A15BEE" w:rsidP="00A15BEE">
      <w:pPr>
        <w:pStyle w:val="a3"/>
        <w:ind w:left="1069"/>
        <w:jc w:val="both"/>
      </w:pPr>
    </w:p>
    <w:p w:rsidR="00A15BEE" w:rsidRPr="00D92BF0" w:rsidRDefault="00A15BEE" w:rsidP="00A15BEE">
      <w:pPr>
        <w:ind w:left="709"/>
        <w:jc w:val="both"/>
        <w:rPr>
          <w:b/>
        </w:rPr>
      </w:pPr>
      <w:r w:rsidRPr="00D92BF0">
        <w:rPr>
          <w:b/>
        </w:rPr>
        <w:t>Правая верхняя таблица</w:t>
      </w:r>
    </w:p>
    <w:p w:rsidR="00A15BEE" w:rsidRDefault="00A15BEE" w:rsidP="00A15BEE">
      <w:pPr>
        <w:ind w:firstLine="709"/>
        <w:jc w:val="both"/>
      </w:pPr>
      <w:r>
        <w:t>В Правой верхней таблице отображаются все реквизиты указанного документа. Для того чтобы реквизиты документа отобразились в таблице – необходимо нажать на кнопку «Настроить соответствия реквизитов», которая находится в верхней левой таблице.</w:t>
      </w:r>
    </w:p>
    <w:p w:rsidR="00A15BEE" w:rsidRDefault="00A15BEE" w:rsidP="00A15BEE">
      <w:pPr>
        <w:ind w:firstLine="709"/>
        <w:jc w:val="both"/>
      </w:pPr>
      <w:r>
        <w:lastRenderedPageBreak/>
        <w:t>Тип данных заполнения реквизита может быть следующий:</w:t>
      </w:r>
    </w:p>
    <w:p w:rsidR="00A15BEE" w:rsidRDefault="00A15BEE" w:rsidP="00A15BEE">
      <w:pPr>
        <w:pStyle w:val="a3"/>
        <w:numPr>
          <w:ilvl w:val="0"/>
          <w:numId w:val="20"/>
        </w:numPr>
        <w:tabs>
          <w:tab w:val="left" w:pos="993"/>
        </w:tabs>
        <w:ind w:left="0" w:firstLine="709"/>
        <w:jc w:val="both"/>
      </w:pPr>
      <w:r w:rsidRPr="00D92BF0">
        <w:rPr>
          <w:b/>
        </w:rPr>
        <w:t xml:space="preserve">Из поля </w:t>
      </w:r>
      <w:r w:rsidRPr="00D92BF0">
        <w:rPr>
          <w:b/>
          <w:lang w:val="en-US"/>
        </w:rPr>
        <w:t>XML</w:t>
      </w:r>
      <w:r>
        <w:t xml:space="preserve">. Если выбран этот тип, тогда значение будет найдено по алгоритму, указанному в колонке «Значение». Как правило, алгоритмы реализованы на основании данных </w:t>
      </w:r>
      <w:r w:rsidRPr="00056235">
        <w:rPr>
          <w:lang w:val="en-US"/>
        </w:rPr>
        <w:t>XML</w:t>
      </w:r>
      <w:r>
        <w:t xml:space="preserve">. При указании этого типа в колонке «Значение» появляется предопределенный список значений алгоритмов </w:t>
      </w:r>
      <w:proofErr w:type="spellStart"/>
      <w:proofErr w:type="gramStart"/>
      <w:r>
        <w:t>алгоритмов</w:t>
      </w:r>
      <w:proofErr w:type="spellEnd"/>
      <w:proofErr w:type="gramEnd"/>
      <w:r>
        <w:t>.</w:t>
      </w:r>
    </w:p>
    <w:p w:rsidR="00A15BEE" w:rsidRDefault="00A15BEE" w:rsidP="00A15BEE">
      <w:pPr>
        <w:pStyle w:val="a3"/>
        <w:numPr>
          <w:ilvl w:val="0"/>
          <w:numId w:val="20"/>
        </w:numPr>
        <w:tabs>
          <w:tab w:val="left" w:pos="993"/>
        </w:tabs>
        <w:ind w:left="0" w:firstLine="709"/>
        <w:jc w:val="both"/>
      </w:pPr>
      <w:r w:rsidRPr="00D92BF0">
        <w:rPr>
          <w:b/>
        </w:rPr>
        <w:t>Фиксированное значение.</w:t>
      </w:r>
      <w:r>
        <w:t xml:space="preserve"> Если выбран этот тип, тогда в реквизит документа будет подставляться указанное фиксированное значение. При указании этого типа данных, тип значения фиксированного значения определяется автоматически.</w:t>
      </w:r>
    </w:p>
    <w:p w:rsidR="00A15BEE" w:rsidRDefault="00A15BEE" w:rsidP="00A15BEE">
      <w:pPr>
        <w:pStyle w:val="a3"/>
        <w:numPr>
          <w:ilvl w:val="0"/>
          <w:numId w:val="20"/>
        </w:numPr>
        <w:tabs>
          <w:tab w:val="left" w:pos="993"/>
        </w:tabs>
        <w:ind w:left="0" w:firstLine="709"/>
        <w:jc w:val="both"/>
      </w:pPr>
      <w:r w:rsidRPr="00B258AF">
        <w:rPr>
          <w:b/>
        </w:rPr>
        <w:t>Из дополнительных свойств документа (по наименованию).</w:t>
      </w:r>
      <w:r>
        <w:t xml:space="preserve"> При указании этого типа значение реквизита будет искаться по следующему алгоритму:</w:t>
      </w:r>
    </w:p>
    <w:p w:rsidR="00A15BEE" w:rsidRDefault="00A15BEE" w:rsidP="00A15BEE">
      <w:pPr>
        <w:pStyle w:val="a3"/>
        <w:numPr>
          <w:ilvl w:val="0"/>
          <w:numId w:val="21"/>
        </w:numPr>
        <w:tabs>
          <w:tab w:val="left" w:pos="993"/>
        </w:tabs>
        <w:jc w:val="both"/>
      </w:pPr>
      <w:r>
        <w:t>Смотрится – есть ли свойство документ</w:t>
      </w:r>
      <w:proofErr w:type="gramStart"/>
      <w:r>
        <w:t>а(</w:t>
      </w:r>
      <w:proofErr w:type="gramEnd"/>
      <w:r>
        <w:t>задается в профилях обмена) с указанным наименованием, которое указывается в колонке «Значение».</w:t>
      </w:r>
    </w:p>
    <w:p w:rsidR="00A15BEE" w:rsidRDefault="00A15BEE" w:rsidP="00A15BEE">
      <w:pPr>
        <w:pStyle w:val="a3"/>
        <w:numPr>
          <w:ilvl w:val="0"/>
          <w:numId w:val="21"/>
        </w:numPr>
        <w:tabs>
          <w:tab w:val="left" w:pos="993"/>
        </w:tabs>
        <w:jc w:val="both"/>
      </w:pPr>
      <w:r>
        <w:t>Если такое свойство есть и оно заполнено, то определяется тип реквизита документа. Если их нескольк</w:t>
      </w:r>
      <w:proofErr w:type="gramStart"/>
      <w:r>
        <w:t>о(</w:t>
      </w:r>
      <w:proofErr w:type="gramEnd"/>
      <w:r>
        <w:t>составное) – массив.</w:t>
      </w:r>
    </w:p>
    <w:p w:rsidR="00A15BEE" w:rsidRDefault="00A15BEE" w:rsidP="00A15BEE">
      <w:pPr>
        <w:pStyle w:val="a3"/>
        <w:numPr>
          <w:ilvl w:val="0"/>
          <w:numId w:val="21"/>
        </w:numPr>
        <w:tabs>
          <w:tab w:val="left" w:pos="993"/>
        </w:tabs>
        <w:jc w:val="both"/>
      </w:pPr>
      <w:r>
        <w:t>Перебираются все элементы объектов 1С указанного типа объект</w:t>
      </w:r>
      <w:proofErr w:type="gramStart"/>
      <w:r>
        <w:t>а(</w:t>
      </w:r>
      <w:proofErr w:type="gramEnd"/>
      <w:r>
        <w:t>или нескольких). Первый найденный элемент, с наименованием, указанным в свойстве заказа, будет подставлен в реквизит.</w:t>
      </w:r>
    </w:p>
    <w:p w:rsidR="00A15BEE" w:rsidRPr="00370392" w:rsidRDefault="00A15BEE" w:rsidP="00A15BEE">
      <w:pPr>
        <w:pStyle w:val="a3"/>
        <w:numPr>
          <w:ilvl w:val="0"/>
          <w:numId w:val="20"/>
        </w:numPr>
        <w:tabs>
          <w:tab w:val="left" w:pos="993"/>
        </w:tabs>
        <w:ind w:left="0" w:firstLine="709"/>
        <w:jc w:val="both"/>
      </w:pPr>
      <w:r w:rsidRPr="00B258AF">
        <w:rPr>
          <w:b/>
        </w:rPr>
        <w:t>Из дополнительных свойств (</w:t>
      </w:r>
      <w:proofErr w:type="gramStart"/>
      <w:r w:rsidRPr="00B258AF">
        <w:rPr>
          <w:b/>
        </w:rPr>
        <w:t>по</w:t>
      </w:r>
      <w:proofErr w:type="gramEnd"/>
      <w:r w:rsidRPr="00B258AF">
        <w:rPr>
          <w:b/>
        </w:rPr>
        <w:t xml:space="preserve"> ид)</w:t>
      </w:r>
      <w:r>
        <w:t xml:space="preserve">. Примерно </w:t>
      </w:r>
      <w:proofErr w:type="gramStart"/>
      <w:r>
        <w:t>тоже самое</w:t>
      </w:r>
      <w:proofErr w:type="gramEnd"/>
      <w:r>
        <w:t xml:space="preserve">, что и выше, но элемент ищется не по наименованию, а по уникальному идентификатору. Имеет смысл использовать в связке с </w:t>
      </w:r>
      <w:r>
        <w:rPr>
          <w:lang w:val="en-US"/>
        </w:rPr>
        <w:t>hl</w:t>
      </w:r>
      <w:r w:rsidRPr="00D92BF0">
        <w:t xml:space="preserve"> </w:t>
      </w:r>
      <w:proofErr w:type="spellStart"/>
      <w:r>
        <w:t>инфоблоками</w:t>
      </w:r>
      <w:proofErr w:type="spellEnd"/>
      <w:r>
        <w:t>, которые будут хранить значения выгруженных справочников.</w:t>
      </w:r>
    </w:p>
    <w:p w:rsidR="00A15BEE" w:rsidRDefault="00A15BEE" w:rsidP="00A15BEE">
      <w:pPr>
        <w:pStyle w:val="a3"/>
        <w:jc w:val="both"/>
        <w:rPr>
          <w:b/>
        </w:rPr>
      </w:pPr>
    </w:p>
    <w:p w:rsidR="00A15BEE" w:rsidRDefault="00A15BEE" w:rsidP="00A15BEE">
      <w:pPr>
        <w:pStyle w:val="a3"/>
        <w:jc w:val="both"/>
        <w:rPr>
          <w:b/>
        </w:rPr>
      </w:pPr>
      <w:r>
        <w:rPr>
          <w:b/>
        </w:rPr>
        <w:t>Левая нижняя</w:t>
      </w:r>
      <w:r w:rsidRPr="00B258AF">
        <w:rPr>
          <w:b/>
        </w:rPr>
        <w:t xml:space="preserve"> таблица</w:t>
      </w:r>
    </w:p>
    <w:p w:rsidR="00A15BEE" w:rsidRDefault="00A15BEE" w:rsidP="00A15BEE">
      <w:pPr>
        <w:ind w:firstLine="709"/>
        <w:jc w:val="both"/>
      </w:pPr>
      <w:r>
        <w:t xml:space="preserve">В нижней левой части документа отображены все заполняемые табличные части указанного документа (добавление новых табличных частей пока отключено). В колонке «Поле </w:t>
      </w:r>
      <w:r>
        <w:rPr>
          <w:lang w:val="en-US"/>
        </w:rPr>
        <w:t>XML</w:t>
      </w:r>
      <w:r>
        <w:t>» указывается наименование подчиненного элемента, из которого берутся данные. Если значение не заполнено – будет создана всего одна строка.</w:t>
      </w:r>
    </w:p>
    <w:p w:rsidR="00A15BEE" w:rsidRDefault="00A15BEE" w:rsidP="00A15BEE">
      <w:pPr>
        <w:pStyle w:val="a3"/>
        <w:jc w:val="both"/>
        <w:rPr>
          <w:b/>
        </w:rPr>
      </w:pPr>
    </w:p>
    <w:p w:rsidR="00A15BEE" w:rsidRDefault="00A15BEE" w:rsidP="00A15BEE">
      <w:pPr>
        <w:pStyle w:val="a3"/>
        <w:jc w:val="both"/>
        <w:rPr>
          <w:b/>
        </w:rPr>
      </w:pPr>
      <w:r>
        <w:rPr>
          <w:b/>
        </w:rPr>
        <w:t>Правая нижняя</w:t>
      </w:r>
      <w:r w:rsidRPr="00B258AF">
        <w:rPr>
          <w:b/>
        </w:rPr>
        <w:t xml:space="preserve"> таблица</w:t>
      </w:r>
    </w:p>
    <w:p w:rsidR="00A15BEE" w:rsidRDefault="00A15BEE" w:rsidP="00A15BEE">
      <w:pPr>
        <w:ind w:firstLine="709"/>
        <w:jc w:val="both"/>
      </w:pPr>
      <w:r>
        <w:t>В нижней правой части отображаются все реквизиты указанной табличной части документа. Для того чтобы реквизиты документа отобразились в таблице – необходимо нажать на кнопку «Настроить соответствия реквизитов», которая находится в нижней левой таблице.</w:t>
      </w:r>
    </w:p>
    <w:p w:rsidR="00A15BEE" w:rsidRDefault="00A15BEE" w:rsidP="00A15BEE">
      <w:pPr>
        <w:ind w:firstLine="709"/>
        <w:jc w:val="both"/>
      </w:pPr>
      <w:r>
        <w:t xml:space="preserve">Заполняются реквизиты </w:t>
      </w:r>
      <w:proofErr w:type="gramStart"/>
      <w:r>
        <w:t>также,  как</w:t>
      </w:r>
      <w:proofErr w:type="gramEnd"/>
      <w:r>
        <w:t xml:space="preserve"> и реквизиты документа, с единственным отличием, что у табличной части больше предопределенных алгоритмов.</w:t>
      </w:r>
    </w:p>
    <w:p w:rsidR="00A15BEE" w:rsidRDefault="00A15BEE" w:rsidP="00A15BEE">
      <w:pPr>
        <w:ind w:firstLine="851"/>
        <w:jc w:val="both"/>
        <w:rPr>
          <w:rFonts w:asciiTheme="majorHAnsi" w:hAnsiTheme="majorHAnsi"/>
        </w:rPr>
      </w:pPr>
    </w:p>
    <w:p w:rsidR="00A15BEE" w:rsidRPr="00D32978" w:rsidRDefault="00A15BEE" w:rsidP="00A15BEE">
      <w:pPr>
        <w:ind w:firstLine="851"/>
        <w:jc w:val="both"/>
        <w:rPr>
          <w:rFonts w:asciiTheme="majorHAnsi" w:hAnsiTheme="majorHAnsi"/>
        </w:rPr>
      </w:pPr>
    </w:p>
    <w:p w:rsidR="00CD7DEF" w:rsidRDefault="00CD7DEF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br w:type="page"/>
      </w:r>
    </w:p>
    <w:p w:rsidR="00A15BEE" w:rsidRDefault="00A15BEE" w:rsidP="00A15BEE">
      <w:pPr>
        <w:pStyle w:val="3"/>
      </w:pPr>
      <w:bookmarkStart w:id="14" w:name="_Toc422230106"/>
      <w:r>
        <w:lastRenderedPageBreak/>
        <w:t>Выгрузка контрагентов</w:t>
      </w:r>
      <w:bookmarkEnd w:id="14"/>
    </w:p>
    <w:p w:rsidR="00A15BEE" w:rsidRDefault="00A15BEE" w:rsidP="00A15BEE"/>
    <w:p w:rsidR="00A15BEE" w:rsidRPr="00A15BEE" w:rsidRDefault="00A15BEE" w:rsidP="004863F3">
      <w:pPr>
        <w:ind w:firstLine="709"/>
      </w:pPr>
      <w:r>
        <w:t xml:space="preserve">Открыть окно настройки выгрузки контрагентов можно с помощью кнопки «Настроить» соответствующей группы настроек настройки обмена с сайтом. На форме указываются настройки по выгрузке/загрузке контрагентов. </w:t>
      </w:r>
      <w:r w:rsidRPr="00CA2E83">
        <w:t xml:space="preserve"> </w:t>
      </w:r>
      <w:r>
        <w:t>Информация о контрагентах с сайта выгружается вместе с документами.</w:t>
      </w:r>
    </w:p>
    <w:p w:rsidR="00A15BEE" w:rsidRDefault="00995CEA" w:rsidP="00A15BEE">
      <w:pPr>
        <w:jc w:val="center"/>
      </w:pPr>
      <w:r>
        <w:rPr>
          <w:noProof/>
          <w:lang w:eastAsia="ru-RU"/>
        </w:rPr>
        <w:drawing>
          <wp:inline distT="0" distB="0" distL="0" distR="0" wp14:anchorId="3F60BA34" wp14:editId="7CD434A1">
            <wp:extent cx="3943847" cy="3730480"/>
            <wp:effectExtent l="0" t="0" r="0" b="381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7847" cy="3734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BEE" w:rsidRPr="00CA2E83" w:rsidRDefault="00A15BEE" w:rsidP="00A15BEE">
      <w:pPr>
        <w:rPr>
          <w:b/>
        </w:rPr>
      </w:pPr>
      <w:r w:rsidRPr="00CA2E83">
        <w:rPr>
          <w:b/>
        </w:rPr>
        <w:t>Выгрузка контрагентов из 1С</w:t>
      </w:r>
    </w:p>
    <w:p w:rsidR="00A15BEE" w:rsidRDefault="00A15BEE" w:rsidP="00A15BEE">
      <w:pPr>
        <w:pStyle w:val="a3"/>
        <w:numPr>
          <w:ilvl w:val="0"/>
          <w:numId w:val="23"/>
        </w:numPr>
        <w:tabs>
          <w:tab w:val="left" w:pos="993"/>
        </w:tabs>
        <w:ind w:left="0" w:firstLine="709"/>
      </w:pPr>
      <w:r>
        <w:t>При установке флажка «Контрагенты», из 1С будут выгружены контрагенты, удовлетворяющие условию по указанным отборам;</w:t>
      </w:r>
    </w:p>
    <w:p w:rsidR="00A15BEE" w:rsidRDefault="00A15BEE" w:rsidP="00A15BEE">
      <w:pPr>
        <w:pStyle w:val="a3"/>
        <w:numPr>
          <w:ilvl w:val="0"/>
          <w:numId w:val="23"/>
        </w:numPr>
        <w:tabs>
          <w:tab w:val="left" w:pos="993"/>
        </w:tabs>
        <w:ind w:left="0" w:firstLine="709"/>
      </w:pPr>
      <w:r>
        <w:t>В поле «Количество контрагентов в пакете» задается число контрагентов, которые будут выгружаться в  одном пакете.</w:t>
      </w:r>
    </w:p>
    <w:p w:rsidR="00A15BEE" w:rsidRDefault="00A15BEE" w:rsidP="00A15BEE">
      <w:pPr>
        <w:pStyle w:val="a3"/>
        <w:numPr>
          <w:ilvl w:val="0"/>
          <w:numId w:val="22"/>
        </w:numPr>
        <w:tabs>
          <w:tab w:val="left" w:pos="993"/>
        </w:tabs>
        <w:ind w:left="0" w:firstLine="709"/>
      </w:pPr>
      <w:r w:rsidRPr="00E6389E">
        <w:t>В поле «</w:t>
      </w:r>
      <w:r>
        <w:t>Способ и</w:t>
      </w:r>
      <w:r w:rsidRPr="00E6389E">
        <w:t>дентификаци</w:t>
      </w:r>
      <w:r>
        <w:t>и</w:t>
      </w:r>
      <w:r w:rsidRPr="00E6389E">
        <w:t xml:space="preserve"> контрагентов» указывается, как будут искаться контрагенты по базе</w:t>
      </w:r>
      <w:r>
        <w:t xml:space="preserve">, если контрагент не найдет по уникальному идентификатору или коду с сайта. </w:t>
      </w:r>
      <w:r w:rsidRPr="00E6389E">
        <w:t xml:space="preserve"> Поиск контрагентов может быть или по наименованию или по ИНН</w:t>
      </w:r>
      <w:r>
        <w:t xml:space="preserve">; </w:t>
      </w:r>
    </w:p>
    <w:p w:rsidR="00A15BEE" w:rsidRDefault="00A15BEE" w:rsidP="00A15BEE">
      <w:pPr>
        <w:pStyle w:val="a3"/>
        <w:numPr>
          <w:ilvl w:val="0"/>
          <w:numId w:val="22"/>
        </w:numPr>
        <w:tabs>
          <w:tab w:val="left" w:pos="993"/>
        </w:tabs>
        <w:ind w:left="0" w:firstLine="709"/>
      </w:pPr>
      <w:r>
        <w:t>Если установлен признак «Не редактировать контрагентов пришедших с сайта», то если при обмене будет найден контрагент в 1С, он не обновится данными с сайта.</w:t>
      </w:r>
    </w:p>
    <w:p w:rsidR="00A15BEE" w:rsidRDefault="00A15BEE" w:rsidP="00A15BEE">
      <w:pPr>
        <w:pStyle w:val="a3"/>
        <w:tabs>
          <w:tab w:val="left" w:pos="993"/>
        </w:tabs>
        <w:ind w:left="709"/>
      </w:pPr>
    </w:p>
    <w:p w:rsidR="00A15BEE" w:rsidRDefault="00A15BEE" w:rsidP="00A15BEE">
      <w:pPr>
        <w:pStyle w:val="a3"/>
        <w:rPr>
          <w:b/>
        </w:rPr>
      </w:pPr>
      <w:r>
        <w:rPr>
          <w:b/>
        </w:rPr>
        <w:t>Соответствие адресов контрагентов</w:t>
      </w:r>
    </w:p>
    <w:p w:rsidR="00A15BEE" w:rsidRDefault="00A15BEE" w:rsidP="00A15BEE">
      <w:pPr>
        <w:pStyle w:val="a3"/>
        <w:rPr>
          <w:b/>
        </w:rPr>
      </w:pPr>
    </w:p>
    <w:p w:rsidR="00A15BEE" w:rsidRDefault="00A15BEE" w:rsidP="004863F3">
      <w:pPr>
        <w:pStyle w:val="a3"/>
        <w:tabs>
          <w:tab w:val="left" w:pos="993"/>
        </w:tabs>
        <w:ind w:left="0" w:firstLine="709"/>
        <w:jc w:val="both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t xml:space="preserve">В табличных </w:t>
      </w:r>
      <w:proofErr w:type="gramStart"/>
      <w:r>
        <w:t>частях</w:t>
      </w:r>
      <w:proofErr w:type="gramEnd"/>
      <w:r>
        <w:t xml:space="preserve"> соответствий адресов контрагентов можно указать, какие виды контактной информации будут подставляться в адресах контрагентов в зависимости от поля </w:t>
      </w:r>
      <w:r>
        <w:rPr>
          <w:lang w:val="en-US"/>
        </w:rPr>
        <w:t>XML</w:t>
      </w:r>
      <w:r w:rsidRPr="00B10AB1">
        <w:t xml:space="preserve"> </w:t>
      </w:r>
      <w:r>
        <w:t xml:space="preserve">файла. Если указать одно и то же наименование поля в </w:t>
      </w:r>
      <w:r>
        <w:rPr>
          <w:lang w:val="en-US"/>
        </w:rPr>
        <w:t>XML</w:t>
      </w:r>
      <w:r>
        <w:t xml:space="preserve"> несколько раз</w:t>
      </w:r>
      <w:proofErr w:type="gramStart"/>
      <w:r w:rsidRPr="00B10AB1">
        <w:t xml:space="preserve"> </w:t>
      </w:r>
      <w:r>
        <w:t>,</w:t>
      </w:r>
      <w:proofErr w:type="gramEnd"/>
      <w:r>
        <w:t xml:space="preserve"> то контактная информация выгрузится для всех указанных видов контактной информации. Соответствия задаются как для юридических лиц, так и для физических.</w:t>
      </w:r>
      <w:r>
        <w:br w:type="page"/>
      </w:r>
    </w:p>
    <w:p w:rsidR="007A7971" w:rsidRPr="007A7971" w:rsidRDefault="007A7971" w:rsidP="007A7971">
      <w:pPr>
        <w:pStyle w:val="2"/>
      </w:pPr>
      <w:bookmarkStart w:id="15" w:name="_Toc422230107"/>
      <w:r w:rsidRPr="007A7971">
        <w:lastRenderedPageBreak/>
        <w:t>Просмотр и редактирование зарегистрированных изменени</w:t>
      </w:r>
      <w:bookmarkEnd w:id="8"/>
      <w:r w:rsidR="00855AA4">
        <w:t>й</w:t>
      </w:r>
      <w:bookmarkEnd w:id="15"/>
      <w:r w:rsidR="00855AA4">
        <w:t xml:space="preserve"> </w:t>
      </w:r>
    </w:p>
    <w:p w:rsidR="007A7971" w:rsidRDefault="007A7971" w:rsidP="007A7971"/>
    <w:p w:rsidR="007A7971" w:rsidRPr="007A7971" w:rsidRDefault="007A7971" w:rsidP="007A7971">
      <w:pPr>
        <w:ind w:firstLine="851"/>
        <w:jc w:val="both"/>
      </w:pPr>
      <w:r w:rsidRPr="007A7971">
        <w:t>При нажатии на пункт меню</w:t>
      </w:r>
      <w:r w:rsidR="00855AA4">
        <w:t xml:space="preserve"> </w:t>
      </w:r>
      <w:r w:rsidRPr="007A7971">
        <w:t>«Показать зарегистрированные изменения»</w:t>
      </w:r>
      <w:r w:rsidR="00855AA4">
        <w:t xml:space="preserve"> на форме списка настроек обменов с сайтами</w:t>
      </w:r>
      <w:r w:rsidRPr="007A7971">
        <w:t xml:space="preserve"> откр</w:t>
      </w:r>
      <w:r w:rsidR="00855AA4">
        <w:t>ыва</w:t>
      </w:r>
      <w:r w:rsidRPr="007A7971">
        <w:t>ется окно позволяющее посмотреть все зарегистрированные изменения</w:t>
      </w:r>
      <w:r w:rsidR="00855AA4">
        <w:t xml:space="preserve"> объектов, которые будут выгружены на сайт</w:t>
      </w:r>
      <w:r w:rsidRPr="007A7971">
        <w:t>. Посмотреть зарегистрированные изменения можно вплоть до элементов, разворачивая их в дереве.</w:t>
      </w:r>
    </w:p>
    <w:p w:rsidR="007A7971" w:rsidRDefault="00995CEA" w:rsidP="007A7971">
      <w:pPr>
        <w:jc w:val="center"/>
        <w:rPr>
          <w:rFonts w:asciiTheme="majorHAnsi" w:hAnsiTheme="majorHAnsi"/>
        </w:rPr>
      </w:pPr>
      <w:r>
        <w:rPr>
          <w:rFonts w:asciiTheme="majorHAnsi" w:hAnsiTheme="majorHAnsi"/>
          <w:noProof/>
          <w:lang w:eastAsia="ru-RU"/>
        </w:rPr>
        <w:drawing>
          <wp:inline distT="0" distB="0" distL="0" distR="0" wp14:anchorId="73F3F939" wp14:editId="71ACFFE8">
            <wp:extent cx="5940425" cy="4156710"/>
            <wp:effectExtent l="0" t="0" r="3175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pn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5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971" w:rsidRPr="007A7971" w:rsidRDefault="007A7971" w:rsidP="007A7971">
      <w:pPr>
        <w:ind w:firstLine="851"/>
        <w:jc w:val="both"/>
      </w:pPr>
      <w:r w:rsidRPr="007A7971">
        <w:t>Помимо просмотра всех изменений, можно также удалить изменения.</w:t>
      </w:r>
    </w:p>
    <w:p w:rsidR="00CA3052" w:rsidRPr="007A7971" w:rsidRDefault="00CA3052">
      <w:pPr>
        <w:rPr>
          <w:rFonts w:eastAsiaTheme="majorEastAsia" w:cstheme="majorBidi"/>
          <w:b/>
          <w:bCs/>
          <w:color w:val="4F81BD" w:themeColor="accent1"/>
          <w:sz w:val="26"/>
          <w:szCs w:val="26"/>
        </w:rPr>
      </w:pPr>
      <w:r w:rsidRPr="007A7971">
        <w:br w:type="page"/>
      </w:r>
    </w:p>
    <w:p w:rsidR="00CA3052" w:rsidRDefault="00CA3052" w:rsidP="00CA3052">
      <w:pPr>
        <w:pStyle w:val="2"/>
      </w:pPr>
      <w:bookmarkStart w:id="16" w:name="_Toc411939428"/>
      <w:bookmarkStart w:id="17" w:name="_Toc422230108"/>
      <w:r>
        <w:lastRenderedPageBreak/>
        <w:t>Создание пользовательского дерева групп</w:t>
      </w:r>
      <w:bookmarkEnd w:id="16"/>
      <w:bookmarkEnd w:id="17"/>
    </w:p>
    <w:p w:rsidR="00CA3052" w:rsidRDefault="00CA3052" w:rsidP="00CA3052"/>
    <w:p w:rsidR="00CA3052" w:rsidRPr="00CA3052" w:rsidRDefault="00CA3052" w:rsidP="00CA3052">
      <w:pPr>
        <w:ind w:firstLine="709"/>
        <w:jc w:val="both"/>
      </w:pPr>
      <w:r w:rsidRPr="00CA3052">
        <w:t>Пользовательские группы позволяют  создавать свои группы товаров, которые будут выгружены на сайт, не изменяя иерархию товаров в 1С. Причем можно один и тот же товар указать сразу нескольким группам.</w:t>
      </w:r>
    </w:p>
    <w:p w:rsidR="00CA3052" w:rsidRPr="00CA3052" w:rsidRDefault="00CA3052" w:rsidP="00CA3052">
      <w:pPr>
        <w:ind w:firstLine="709"/>
        <w:jc w:val="both"/>
      </w:pPr>
    </w:p>
    <w:p w:rsidR="00CA3052" w:rsidRPr="00CA3052" w:rsidRDefault="00CA3052" w:rsidP="00CA3052">
      <w:pPr>
        <w:ind w:firstLine="709"/>
        <w:jc w:val="both"/>
      </w:pPr>
      <w:r w:rsidRPr="00CA3052">
        <w:t xml:space="preserve">Вызвать форму создания/редактирования пользовательских групп можно на вкладке настройки выгрузки товаров, нажав на кнопку «Настроить дерево групп». </w:t>
      </w:r>
    </w:p>
    <w:p w:rsidR="00CA3052" w:rsidRPr="00CA3052" w:rsidRDefault="00995CEA" w:rsidP="00CA3052">
      <w:pPr>
        <w:jc w:val="center"/>
      </w:pPr>
      <w:r>
        <w:rPr>
          <w:noProof/>
          <w:lang w:eastAsia="ru-RU"/>
        </w:rPr>
        <w:drawing>
          <wp:inline distT="0" distB="0" distL="0" distR="0" wp14:anchorId="14E25F65" wp14:editId="4B725FC3">
            <wp:extent cx="5940425" cy="3783965"/>
            <wp:effectExtent l="0" t="0" r="3175" b="698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pn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8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052" w:rsidRPr="00CA3052" w:rsidRDefault="00CA3052" w:rsidP="00CA3052">
      <w:pPr>
        <w:jc w:val="center"/>
      </w:pPr>
    </w:p>
    <w:p w:rsidR="00CA3052" w:rsidRPr="00CA3052" w:rsidRDefault="00CA3052" w:rsidP="00CA3052">
      <w:pPr>
        <w:ind w:firstLine="851"/>
        <w:jc w:val="both"/>
      </w:pPr>
      <w:r w:rsidRPr="00CA3052">
        <w:t xml:space="preserve">Слева создается пользовательский каталог </w:t>
      </w:r>
      <w:proofErr w:type="gramStart"/>
      <w:r w:rsidRPr="00CA3052">
        <w:t>с</w:t>
      </w:r>
      <w:proofErr w:type="gramEnd"/>
      <w:r w:rsidRPr="00CA3052">
        <w:t xml:space="preserve"> </w:t>
      </w:r>
      <w:proofErr w:type="gramStart"/>
      <w:r w:rsidRPr="00CA3052">
        <w:t>товарам</w:t>
      </w:r>
      <w:proofErr w:type="gramEnd"/>
      <w:r w:rsidRPr="00CA3052">
        <w:t xml:space="preserve">, который будет выгружен на сайт. Вложенность групп может быть различной. Сначала создается группа, потом ей назначается список товаров/групп. </w:t>
      </w:r>
    </w:p>
    <w:p w:rsidR="00004C0C" w:rsidRDefault="00CA3052" w:rsidP="00CA3052">
      <w:pPr>
        <w:ind w:firstLine="851"/>
        <w:jc w:val="both"/>
      </w:pPr>
      <w:r w:rsidRPr="00CA3052">
        <w:t>Созданное дерево групп может быть сохранено в файл, или импортировано из файла.</w:t>
      </w:r>
    </w:p>
    <w:p w:rsidR="00004C0C" w:rsidRDefault="00004C0C">
      <w:r>
        <w:br w:type="page"/>
      </w:r>
    </w:p>
    <w:p w:rsidR="00004C0C" w:rsidRDefault="00004C0C" w:rsidP="00004C0C">
      <w:pPr>
        <w:pStyle w:val="2"/>
      </w:pPr>
      <w:bookmarkStart w:id="18" w:name="_Toc411939427"/>
      <w:bookmarkStart w:id="19" w:name="_Toc422230109"/>
      <w:r>
        <w:lastRenderedPageBreak/>
        <w:t xml:space="preserve">Настройка </w:t>
      </w:r>
      <w:proofErr w:type="spellStart"/>
      <w:r>
        <w:t>автообмена</w:t>
      </w:r>
      <w:bookmarkEnd w:id="18"/>
      <w:bookmarkEnd w:id="19"/>
      <w:proofErr w:type="spellEnd"/>
    </w:p>
    <w:p w:rsidR="00004C0C" w:rsidRPr="00004C0C" w:rsidRDefault="00004C0C" w:rsidP="00004C0C"/>
    <w:p w:rsidR="00995CEA" w:rsidRPr="00995CEA" w:rsidRDefault="00995CEA" w:rsidP="00995CEA">
      <w:pPr>
        <w:ind w:firstLine="709"/>
      </w:pPr>
      <w:r w:rsidRPr="00995CEA">
        <w:t>При указании флажка «Использовать периодический обмен данными» в узле обмена, появится окошко с указанием расписания.</w:t>
      </w:r>
    </w:p>
    <w:p w:rsidR="00995CEA" w:rsidRPr="00995CEA" w:rsidRDefault="00995CEA" w:rsidP="00995CEA">
      <w:r w:rsidRPr="00995CEA">
        <w:rPr>
          <w:noProof/>
          <w:lang w:eastAsia="ru-RU"/>
        </w:rPr>
        <w:drawing>
          <wp:inline distT="0" distB="0" distL="0" distR="0" wp14:anchorId="7DD08CE9" wp14:editId="44BAB504">
            <wp:extent cx="5383033" cy="2656128"/>
            <wp:effectExtent l="0" t="0" r="825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гламентное задание.pn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0769" cy="2655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5CEA" w:rsidRPr="00995CEA" w:rsidRDefault="00995CEA" w:rsidP="00995CEA">
      <w:pPr>
        <w:ind w:firstLine="709"/>
        <w:jc w:val="both"/>
      </w:pPr>
      <w:r w:rsidRPr="00995CEA">
        <w:t xml:space="preserve">В </w:t>
      </w:r>
      <w:proofErr w:type="gramStart"/>
      <w:r w:rsidRPr="00995CEA">
        <w:t>окне</w:t>
      </w:r>
      <w:proofErr w:type="gramEnd"/>
      <w:r w:rsidRPr="00995CEA">
        <w:t xml:space="preserve"> расписания задается время начала и завершения обмена, дата начала и дата завершения, периодичность. Для того</w:t>
      </w:r>
      <w:proofErr w:type="gramStart"/>
      <w:r w:rsidRPr="00995CEA">
        <w:t>,</w:t>
      </w:r>
      <w:proofErr w:type="gramEnd"/>
      <w:r w:rsidRPr="00995CEA">
        <w:t xml:space="preserve"> чтобы расписание выполнялось каждый день, должен стоять значение «Повторять каждые» 1 день. </w:t>
      </w:r>
    </w:p>
    <w:p w:rsidR="00995CEA" w:rsidRPr="00995CEA" w:rsidRDefault="00995CEA" w:rsidP="00995CEA">
      <w:pPr>
        <w:ind w:firstLine="709"/>
        <w:jc w:val="both"/>
      </w:pPr>
      <w:r w:rsidRPr="00995CEA">
        <w:t xml:space="preserve">В дополнительных </w:t>
      </w:r>
      <w:proofErr w:type="gramStart"/>
      <w:r w:rsidRPr="00995CEA">
        <w:t>настройках</w:t>
      </w:r>
      <w:proofErr w:type="gramEnd"/>
      <w:r w:rsidRPr="00995CEA">
        <w:t xml:space="preserve"> указывается пользователь, который подставляется в данных. </w:t>
      </w:r>
    </w:p>
    <w:p w:rsidR="00995CEA" w:rsidRPr="00995CEA" w:rsidRDefault="00995CEA" w:rsidP="00995CEA">
      <w:pPr>
        <w:ind w:firstLine="709"/>
        <w:jc w:val="both"/>
      </w:pPr>
      <w:r w:rsidRPr="00995CEA">
        <w:t xml:space="preserve">Если база 1С в файловом варианте, то необходимо указать пользователя, под которым будет выполняться </w:t>
      </w:r>
      <w:proofErr w:type="spellStart"/>
      <w:r w:rsidRPr="00995CEA">
        <w:t>автообмен</w:t>
      </w:r>
      <w:proofErr w:type="spellEnd"/>
      <w:r w:rsidRPr="00995CEA">
        <w:t>. Указать пользователя можно Операции - &gt; Константы - &gt; Вкладка «Обмен данными» - &gt; Пользователь для регламентных заданий в файловом режиме.</w:t>
      </w:r>
    </w:p>
    <w:p w:rsidR="00CA3052" w:rsidRDefault="00995CEA" w:rsidP="00995CEA">
      <w:pPr>
        <w:jc w:val="center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rPr>
          <w:rFonts w:asciiTheme="majorHAnsi" w:hAnsiTheme="majorHAnsi"/>
          <w:noProof/>
          <w:lang w:eastAsia="ru-RU"/>
        </w:rPr>
        <w:drawing>
          <wp:inline distT="0" distB="0" distL="0" distR="0" wp14:anchorId="49BF235C" wp14:editId="44BC5025">
            <wp:extent cx="4102873" cy="3116517"/>
            <wp:effectExtent l="0" t="0" r="0" b="8255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станты.pn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8682" cy="312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3052">
        <w:br w:type="page"/>
      </w:r>
    </w:p>
    <w:p w:rsidR="00C45FCD" w:rsidRDefault="00CA3052" w:rsidP="00C45FCD">
      <w:pPr>
        <w:pStyle w:val="2"/>
      </w:pPr>
      <w:bookmarkStart w:id="20" w:name="_Toc422230110"/>
      <w:r>
        <w:lastRenderedPageBreak/>
        <w:t>Просмотр и р</w:t>
      </w:r>
      <w:r w:rsidR="00C45FCD">
        <w:t>едактирования кодов Битрикс у объектов 1С</w:t>
      </w:r>
      <w:bookmarkEnd w:id="9"/>
      <w:bookmarkEnd w:id="20"/>
    </w:p>
    <w:p w:rsidR="00C45FCD" w:rsidRDefault="00C45FCD" w:rsidP="00C45FCD"/>
    <w:p w:rsidR="00C45FCD" w:rsidRPr="00CA3052" w:rsidRDefault="00C45FCD" w:rsidP="00C45FCD">
      <w:pPr>
        <w:ind w:firstLine="709"/>
      </w:pPr>
      <w:r w:rsidRPr="00CA3052">
        <w:t xml:space="preserve">При нажатии на </w:t>
      </w:r>
      <w:r w:rsidR="00CA3052" w:rsidRPr="00CA3052">
        <w:t>команду</w:t>
      </w:r>
      <w:r w:rsidRPr="00CA3052">
        <w:t xml:space="preserve"> «</w:t>
      </w:r>
      <w:r w:rsidR="00CA3052" w:rsidRPr="00CA3052">
        <w:t>Посмотреть идентификаторы Битрикс</w:t>
      </w:r>
      <w:r w:rsidRPr="00CA3052">
        <w:t xml:space="preserve">» </w:t>
      </w:r>
      <w:r w:rsidR="00CA3052">
        <w:t>из раздела «1С-Битрикс» открывается</w:t>
      </w:r>
      <w:r w:rsidRPr="00CA3052">
        <w:t xml:space="preserve"> окно, в котором можно посмотреть/отредактировать коды Битрикс объектов 1С.</w:t>
      </w:r>
    </w:p>
    <w:p w:rsidR="00C45FCD" w:rsidRPr="00CA3052" w:rsidRDefault="00995CEA" w:rsidP="00C45FC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547877" cy="4123398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pn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0619" cy="4125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FCD" w:rsidRPr="00CA3052" w:rsidRDefault="00C45FCD" w:rsidP="00C45FCD">
      <w:pPr>
        <w:ind w:firstLine="851"/>
        <w:jc w:val="both"/>
      </w:pPr>
      <w:r w:rsidRPr="00CA3052">
        <w:t>В поле «Тип объекта 1С» указывается тип объекта 1С, для которого нужно посмотреть/редактировать коды. Тип может быть:</w:t>
      </w:r>
    </w:p>
    <w:p w:rsidR="00C45FCD" w:rsidRPr="00CA3052" w:rsidRDefault="00C45FCD" w:rsidP="00C45FCD">
      <w:pPr>
        <w:pStyle w:val="a3"/>
        <w:numPr>
          <w:ilvl w:val="0"/>
          <w:numId w:val="6"/>
        </w:numPr>
        <w:jc w:val="both"/>
      </w:pPr>
      <w:r w:rsidRPr="00CA3052">
        <w:t>Справочник</w:t>
      </w:r>
    </w:p>
    <w:p w:rsidR="00C45FCD" w:rsidRPr="00CA3052" w:rsidRDefault="00C45FCD" w:rsidP="00C45FCD">
      <w:pPr>
        <w:pStyle w:val="a3"/>
        <w:numPr>
          <w:ilvl w:val="0"/>
          <w:numId w:val="6"/>
        </w:numPr>
        <w:jc w:val="both"/>
      </w:pPr>
      <w:r w:rsidRPr="00CA3052">
        <w:t>Документ</w:t>
      </w:r>
    </w:p>
    <w:p w:rsidR="00C45FCD" w:rsidRPr="00CA3052" w:rsidRDefault="00C45FCD" w:rsidP="00C45FCD">
      <w:pPr>
        <w:pStyle w:val="a3"/>
        <w:numPr>
          <w:ilvl w:val="0"/>
          <w:numId w:val="6"/>
        </w:numPr>
        <w:jc w:val="both"/>
      </w:pPr>
      <w:r w:rsidRPr="00CA3052">
        <w:t>План видов характеристик</w:t>
      </w:r>
    </w:p>
    <w:p w:rsidR="00C45FCD" w:rsidRPr="00CA3052" w:rsidRDefault="00C45FCD" w:rsidP="00C45FCD">
      <w:pPr>
        <w:ind w:firstLine="709"/>
        <w:jc w:val="both"/>
      </w:pPr>
      <w:r w:rsidRPr="00CA3052">
        <w:t>В поле «Объект 1С» указывается объект, коды элементов</w:t>
      </w:r>
      <w:r w:rsidR="00CA3052">
        <w:t>,</w:t>
      </w:r>
      <w:r w:rsidRPr="00CA3052">
        <w:t xml:space="preserve"> которые необходимо посмотреть/отредактировать. Список объектов, которые можно выбрать,  формируется в зависимости от указанного типа объекта 1С.</w:t>
      </w:r>
    </w:p>
    <w:p w:rsidR="00C45FCD" w:rsidRPr="00CA3052" w:rsidRDefault="00C45FCD" w:rsidP="00C45FCD">
      <w:pPr>
        <w:ind w:firstLine="709"/>
        <w:jc w:val="both"/>
      </w:pPr>
      <w:r w:rsidRPr="00CA3052">
        <w:t>Указать объекты 1С можно только те, которые могут хранить коды Битрикс.</w:t>
      </w:r>
    </w:p>
    <w:p w:rsidR="00C45FCD" w:rsidRPr="00CA3052" w:rsidRDefault="00C45FCD" w:rsidP="00C45FCD">
      <w:pPr>
        <w:ind w:firstLine="709"/>
        <w:jc w:val="both"/>
      </w:pPr>
      <w:r w:rsidRPr="00CA3052">
        <w:t>При нажатии на кнопку «Записать изменения» измененные коды элементов будут перезаписаны в элементе 1С.</w:t>
      </w:r>
    </w:p>
    <w:p w:rsidR="00C45FCD" w:rsidRPr="00CA3052" w:rsidRDefault="00C45FCD" w:rsidP="00C45FCD">
      <w:r w:rsidRPr="00CA3052">
        <w:br w:type="page"/>
      </w:r>
    </w:p>
    <w:p w:rsidR="00C45FCD" w:rsidRPr="00CA3052" w:rsidRDefault="00C45FCD" w:rsidP="00CA3052">
      <w:pPr>
        <w:pStyle w:val="2"/>
      </w:pPr>
      <w:bookmarkStart w:id="21" w:name="_Toc411939426"/>
      <w:bookmarkStart w:id="22" w:name="_Toc422230111"/>
      <w:r w:rsidRPr="00CA3052">
        <w:lastRenderedPageBreak/>
        <w:t>Загрузка номенклатуры с сайта</w:t>
      </w:r>
      <w:bookmarkEnd w:id="21"/>
      <w:bookmarkEnd w:id="22"/>
    </w:p>
    <w:p w:rsidR="00C45FCD" w:rsidRPr="00CA3052" w:rsidRDefault="00C45FCD" w:rsidP="00C45FCD"/>
    <w:p w:rsidR="00C45FCD" w:rsidRPr="00CA3052" w:rsidRDefault="00CA3052" w:rsidP="00C45FCD">
      <w:pPr>
        <w:ind w:firstLine="709"/>
      </w:pPr>
      <w:r w:rsidRPr="00CA3052">
        <w:t>При нажатии на команду «</w:t>
      </w:r>
      <w:r>
        <w:t xml:space="preserve">Импорт товаров </w:t>
      </w:r>
      <w:proofErr w:type="gramStart"/>
      <w:r>
        <w:t>из</w:t>
      </w:r>
      <w:proofErr w:type="gramEnd"/>
      <w:r>
        <w:t xml:space="preserve"> </w:t>
      </w:r>
      <w:proofErr w:type="gramStart"/>
      <w:r>
        <w:t>интернет</w:t>
      </w:r>
      <w:proofErr w:type="gramEnd"/>
      <w:r>
        <w:t xml:space="preserve"> магазина</w:t>
      </w:r>
      <w:r w:rsidRPr="00CA3052">
        <w:t xml:space="preserve">» </w:t>
      </w:r>
      <w:r>
        <w:t xml:space="preserve">из раздела «1С-Битрикс» </w:t>
      </w:r>
      <w:r w:rsidR="00C45FCD" w:rsidRPr="00CA3052">
        <w:t>откр</w:t>
      </w:r>
      <w:r>
        <w:t>ыва</w:t>
      </w:r>
      <w:r w:rsidR="00C45FCD" w:rsidRPr="00CA3052">
        <w:t>ется окно загрузки товаров с сайта.</w:t>
      </w:r>
    </w:p>
    <w:p w:rsidR="00995CEA" w:rsidRPr="00995CEA" w:rsidRDefault="00995CEA" w:rsidP="00995CEA">
      <w:pPr>
        <w:ind w:firstLine="709"/>
      </w:pPr>
      <w:r w:rsidRPr="00995CEA">
        <w:t>На первом шаге задаются настройки подключения к сайту и интервал отправки запросов.</w:t>
      </w:r>
    </w:p>
    <w:p w:rsidR="00995CEA" w:rsidRPr="00995CEA" w:rsidRDefault="00995CEA" w:rsidP="00995CEA">
      <w:pPr>
        <w:jc w:val="center"/>
      </w:pPr>
      <w:r w:rsidRPr="00995CEA">
        <w:rPr>
          <w:noProof/>
          <w:lang w:eastAsia="ru-RU"/>
        </w:rPr>
        <w:drawing>
          <wp:inline distT="0" distB="0" distL="0" distR="0" wp14:anchorId="3CD179F9" wp14:editId="4B412A16">
            <wp:extent cx="4785654" cy="2576222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грузка товаров 1.pn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5654" cy="2576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5CEA" w:rsidRPr="00995CEA" w:rsidRDefault="00995CEA" w:rsidP="00995CEA">
      <w:pPr>
        <w:jc w:val="center"/>
      </w:pPr>
      <w:r w:rsidRPr="00995CEA">
        <w:t>На втором шаге задаются настройки загрузки товаров</w:t>
      </w:r>
    </w:p>
    <w:p w:rsidR="00995CEA" w:rsidRPr="00995CEA" w:rsidRDefault="00995CEA" w:rsidP="00995CEA">
      <w:pPr>
        <w:jc w:val="center"/>
      </w:pPr>
      <w:r w:rsidRPr="00995CEA">
        <w:rPr>
          <w:noProof/>
          <w:lang w:eastAsia="ru-RU"/>
        </w:rPr>
        <w:drawing>
          <wp:inline distT="0" distB="0" distL="0" distR="0" wp14:anchorId="1DF865A9" wp14:editId="5D60CBCD">
            <wp:extent cx="4774828" cy="2584174"/>
            <wp:effectExtent l="0" t="0" r="6985" b="698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грузка товаров 2.pn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7605" cy="2585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5CEA" w:rsidRPr="00995CEA" w:rsidRDefault="00995CEA" w:rsidP="00995CEA">
      <w:pPr>
        <w:pStyle w:val="a3"/>
        <w:numPr>
          <w:ilvl w:val="0"/>
          <w:numId w:val="7"/>
        </w:numPr>
        <w:tabs>
          <w:tab w:val="left" w:pos="993"/>
        </w:tabs>
        <w:ind w:left="0" w:firstLine="709"/>
        <w:jc w:val="both"/>
      </w:pPr>
      <w:r w:rsidRPr="00995CEA">
        <w:t>«Загружать товары в группу» - Если указана группа, то весь загружаемый товар попадет в указанную группу;</w:t>
      </w:r>
    </w:p>
    <w:p w:rsidR="00995CEA" w:rsidRPr="00995CEA" w:rsidRDefault="00995CEA" w:rsidP="00995CEA">
      <w:pPr>
        <w:pStyle w:val="a3"/>
        <w:numPr>
          <w:ilvl w:val="0"/>
          <w:numId w:val="7"/>
        </w:numPr>
        <w:tabs>
          <w:tab w:val="left" w:pos="993"/>
        </w:tabs>
        <w:ind w:left="0" w:firstLine="709"/>
        <w:jc w:val="both"/>
      </w:pPr>
      <w:r w:rsidRPr="00995CEA">
        <w:t>«Создавать группы» - Если указан признак, тогда в 1С попадет иерархия групп товаров, в которых будет сам товар;</w:t>
      </w:r>
    </w:p>
    <w:p w:rsidR="00995CEA" w:rsidRPr="00995CEA" w:rsidRDefault="00995CEA" w:rsidP="00995CEA">
      <w:pPr>
        <w:pStyle w:val="a3"/>
        <w:numPr>
          <w:ilvl w:val="0"/>
          <w:numId w:val="7"/>
        </w:numPr>
        <w:tabs>
          <w:tab w:val="left" w:pos="993"/>
        </w:tabs>
        <w:ind w:left="0" w:firstLine="709"/>
        <w:jc w:val="both"/>
      </w:pPr>
      <w:r w:rsidRPr="00995CEA">
        <w:t xml:space="preserve">«Создавать свойства товаров» - Если указан признак, тогда с сайта будут выгружены как сами свойства, так и указанные свойства товаров; </w:t>
      </w:r>
    </w:p>
    <w:p w:rsidR="00995CEA" w:rsidRPr="00995CEA" w:rsidRDefault="00995CEA" w:rsidP="00995CEA">
      <w:pPr>
        <w:pStyle w:val="a3"/>
        <w:numPr>
          <w:ilvl w:val="0"/>
          <w:numId w:val="7"/>
        </w:numPr>
        <w:tabs>
          <w:tab w:val="left" w:pos="993"/>
        </w:tabs>
        <w:ind w:left="0" w:firstLine="709"/>
        <w:jc w:val="both"/>
      </w:pPr>
      <w:r w:rsidRPr="00995CEA">
        <w:t>«Устанавливать признак ведения учета по характеристикам для нового товара» - Если указан признак, то у нового товара будет стоять признак ведения учета по характеристикам;</w:t>
      </w:r>
    </w:p>
    <w:p w:rsidR="00995CEA" w:rsidRPr="00995CEA" w:rsidRDefault="00995CEA" w:rsidP="00995CEA">
      <w:pPr>
        <w:pStyle w:val="a3"/>
        <w:numPr>
          <w:ilvl w:val="0"/>
          <w:numId w:val="7"/>
        </w:numPr>
        <w:tabs>
          <w:tab w:val="left" w:pos="993"/>
        </w:tabs>
        <w:ind w:left="0" w:firstLine="709"/>
        <w:jc w:val="both"/>
      </w:pPr>
      <w:r w:rsidRPr="00995CEA">
        <w:t>«Создавать характеристики товаров» - Если указан признак, то при необходимости будут созданы характеристики товара;</w:t>
      </w:r>
    </w:p>
    <w:p w:rsidR="00995CEA" w:rsidRPr="00995CEA" w:rsidRDefault="00995CEA" w:rsidP="00995CEA">
      <w:pPr>
        <w:pStyle w:val="a3"/>
        <w:numPr>
          <w:ilvl w:val="0"/>
          <w:numId w:val="7"/>
        </w:numPr>
        <w:tabs>
          <w:tab w:val="left" w:pos="993"/>
        </w:tabs>
        <w:ind w:left="0" w:firstLine="709"/>
        <w:jc w:val="both"/>
      </w:pPr>
      <w:r w:rsidRPr="00995CEA">
        <w:lastRenderedPageBreak/>
        <w:t>«Загружать картинки» - Если стоит признак, то вместе с товарами будут загружены картинки;</w:t>
      </w:r>
    </w:p>
    <w:p w:rsidR="00995CEA" w:rsidRPr="00995CEA" w:rsidRDefault="00995CEA" w:rsidP="00995CEA">
      <w:pPr>
        <w:pStyle w:val="a3"/>
        <w:numPr>
          <w:ilvl w:val="0"/>
          <w:numId w:val="7"/>
        </w:numPr>
        <w:tabs>
          <w:tab w:val="left" w:pos="993"/>
        </w:tabs>
        <w:ind w:left="0" w:firstLine="709"/>
        <w:jc w:val="both"/>
      </w:pPr>
      <w:r w:rsidRPr="00995CEA">
        <w:t>«Устанавливать цены» - Если стоит признак, то будут импортированы цены товаров, и, при необходимости, типы цен;</w:t>
      </w:r>
    </w:p>
    <w:p w:rsidR="00995CEA" w:rsidRPr="00995CEA" w:rsidRDefault="00995CEA" w:rsidP="00995CEA">
      <w:pPr>
        <w:pStyle w:val="a3"/>
        <w:numPr>
          <w:ilvl w:val="0"/>
          <w:numId w:val="7"/>
        </w:numPr>
        <w:tabs>
          <w:tab w:val="left" w:pos="993"/>
        </w:tabs>
        <w:ind w:left="0" w:firstLine="709"/>
        <w:jc w:val="both"/>
      </w:pPr>
      <w:r w:rsidRPr="00995CEA">
        <w:t>«Обновлять данные с сайта» - Если стоит признак, то уже ранее загруженные с сайта товары, могут быть обновлен</w:t>
      </w:r>
      <w:proofErr w:type="gramStart"/>
      <w:r w:rsidRPr="00995CEA">
        <w:t>ы(</w:t>
      </w:r>
      <w:proofErr w:type="gramEnd"/>
      <w:r w:rsidRPr="00995CEA">
        <w:t>если у них изменилась версия данных);</w:t>
      </w:r>
    </w:p>
    <w:p w:rsidR="00995CEA" w:rsidRPr="00995CEA" w:rsidRDefault="00995CEA" w:rsidP="00995CEA">
      <w:pPr>
        <w:pStyle w:val="a3"/>
        <w:numPr>
          <w:ilvl w:val="0"/>
          <w:numId w:val="7"/>
        </w:numPr>
        <w:tabs>
          <w:tab w:val="left" w:pos="993"/>
        </w:tabs>
        <w:ind w:left="0" w:firstLine="709"/>
        <w:jc w:val="both"/>
      </w:pPr>
      <w:r w:rsidRPr="00995CEA">
        <w:t>«Загружать комплекты товаров» - если стоит признак, то для товаров будут выгружены комплекты.</w:t>
      </w:r>
    </w:p>
    <w:p w:rsidR="00995CEA" w:rsidRPr="00995CEA" w:rsidRDefault="00995CEA" w:rsidP="00995CEA">
      <w:pPr>
        <w:pStyle w:val="a3"/>
        <w:tabs>
          <w:tab w:val="left" w:pos="993"/>
        </w:tabs>
        <w:ind w:left="709"/>
        <w:jc w:val="both"/>
      </w:pPr>
    </w:p>
    <w:p w:rsidR="00995CEA" w:rsidRPr="00995CEA" w:rsidRDefault="00995CEA" w:rsidP="00995CEA">
      <w:pPr>
        <w:pStyle w:val="a3"/>
        <w:tabs>
          <w:tab w:val="left" w:pos="993"/>
        </w:tabs>
        <w:ind w:left="709"/>
        <w:jc w:val="center"/>
      </w:pPr>
      <w:r w:rsidRPr="00995CEA">
        <w:t>На третьем шаге производится загрузка данных.</w:t>
      </w:r>
    </w:p>
    <w:p w:rsidR="00995CEA" w:rsidRPr="00995CEA" w:rsidRDefault="00995CEA" w:rsidP="00995CEA">
      <w:pPr>
        <w:jc w:val="both"/>
      </w:pPr>
      <w:r w:rsidRPr="00995CEA">
        <w:rPr>
          <w:noProof/>
          <w:lang w:eastAsia="ru-RU"/>
        </w:rPr>
        <w:drawing>
          <wp:inline distT="0" distB="0" distL="0" distR="0" wp14:anchorId="65775548" wp14:editId="2E0F94E2">
            <wp:extent cx="5940425" cy="3223895"/>
            <wp:effectExtent l="0" t="0" r="3175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грузка товаров 3.pn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5891" w:rsidRDefault="00995CEA" w:rsidP="00995CEA">
      <w:pPr>
        <w:ind w:firstLine="709"/>
        <w:jc w:val="both"/>
      </w:pPr>
      <w:r w:rsidRPr="00995CEA">
        <w:t xml:space="preserve">После нажатия на кнопку «Начать импорт» будут загружены с сайта файлы </w:t>
      </w:r>
      <w:r w:rsidRPr="00995CEA">
        <w:rPr>
          <w:lang w:val="en-US"/>
        </w:rPr>
        <w:t>XML</w:t>
      </w:r>
      <w:r w:rsidRPr="00995CEA">
        <w:t xml:space="preserve"> с данными по товарам, анализ их, а потом будет предложено загрузить товары. Если нажать на кнопку «Да», тогда данные по товарам будут загружены в базу 1С.</w:t>
      </w:r>
    </w:p>
    <w:p w:rsidR="00325891" w:rsidRDefault="00325891">
      <w:r>
        <w:br w:type="page"/>
      </w:r>
    </w:p>
    <w:p w:rsidR="00325891" w:rsidRDefault="00325891" w:rsidP="00325891">
      <w:pPr>
        <w:pStyle w:val="2"/>
      </w:pPr>
      <w:bookmarkStart w:id="23" w:name="_Toc446934011"/>
      <w:r>
        <w:lastRenderedPageBreak/>
        <w:t>Прикрепление картинок к характеристикам номенклатуры</w:t>
      </w:r>
      <w:bookmarkEnd w:id="23"/>
    </w:p>
    <w:p w:rsidR="00325891" w:rsidRPr="00C663D1" w:rsidRDefault="00325891" w:rsidP="00325891"/>
    <w:p w:rsidR="00325891" w:rsidRDefault="00325891" w:rsidP="00325891">
      <w:pPr>
        <w:ind w:firstLine="709"/>
        <w:jc w:val="both"/>
      </w:pPr>
      <w:r w:rsidRPr="00C663D1">
        <w:rPr>
          <w:rFonts w:cs="Helvetica"/>
          <w:color w:val="555C69"/>
          <w:sz w:val="21"/>
          <w:szCs w:val="21"/>
          <w:shd w:val="clear" w:color="auto" w:fill="FFFFFF"/>
        </w:rPr>
        <w:t xml:space="preserve">В </w:t>
      </w:r>
      <w:proofErr w:type="gramStart"/>
      <w:r w:rsidRPr="00C663D1">
        <w:rPr>
          <w:rFonts w:cs="Helvetica"/>
          <w:color w:val="555C69"/>
          <w:sz w:val="21"/>
          <w:szCs w:val="21"/>
          <w:shd w:val="clear" w:color="auto" w:fill="FFFFFF"/>
        </w:rPr>
        <w:t>модуле</w:t>
      </w:r>
      <w:proofErr w:type="gramEnd"/>
      <w:r w:rsidRPr="00C663D1">
        <w:rPr>
          <w:rFonts w:cs="Helvetica"/>
          <w:color w:val="555C69"/>
          <w:sz w:val="21"/>
          <w:szCs w:val="21"/>
          <w:shd w:val="clear" w:color="auto" w:fill="FFFFFF"/>
        </w:rPr>
        <w:t xml:space="preserve"> обмена с сайтом</w:t>
      </w:r>
      <w:r w:rsidRPr="00C663D1">
        <w:rPr>
          <w:rStyle w:val="apple-converted-space"/>
          <w:rFonts w:cs="Helvetica"/>
          <w:color w:val="555C69"/>
          <w:sz w:val="21"/>
          <w:szCs w:val="21"/>
          <w:shd w:val="clear" w:color="auto" w:fill="FFFFFF"/>
        </w:rPr>
        <w:t xml:space="preserve"> начиная с </w:t>
      </w:r>
      <w:r w:rsidRPr="00C663D1">
        <w:rPr>
          <w:rFonts w:cs="Helvetica"/>
          <w:bCs/>
          <w:color w:val="555C69"/>
          <w:sz w:val="21"/>
          <w:szCs w:val="21"/>
          <w:shd w:val="clear" w:color="auto" w:fill="FFFFFF"/>
        </w:rPr>
        <w:t>версии 5.0.0.6 для УТ 1</w:t>
      </w:r>
      <w:r w:rsidR="007707F4">
        <w:rPr>
          <w:rFonts w:cs="Helvetica"/>
          <w:bCs/>
          <w:color w:val="555C69"/>
          <w:sz w:val="21"/>
          <w:szCs w:val="21"/>
          <w:shd w:val="clear" w:color="auto" w:fill="FFFFFF"/>
        </w:rPr>
        <w:t>0.3</w:t>
      </w:r>
      <w:r w:rsidRPr="00C663D1">
        <w:rPr>
          <w:rStyle w:val="apple-converted-space"/>
          <w:rFonts w:cs="Helvetica"/>
          <w:color w:val="555C69"/>
          <w:sz w:val="21"/>
          <w:szCs w:val="21"/>
          <w:shd w:val="clear" w:color="auto" w:fill="FFFFFF"/>
        </w:rPr>
        <w:t> </w:t>
      </w:r>
      <w:r w:rsidRPr="00C663D1">
        <w:rPr>
          <w:rFonts w:cs="Helvetica"/>
          <w:color w:val="555C69"/>
          <w:sz w:val="21"/>
          <w:szCs w:val="21"/>
          <w:shd w:val="clear" w:color="auto" w:fill="FFFFFF"/>
        </w:rPr>
        <w:t>появилась возможность указывать картинки и файлы для характеристик номенклатуры, которые выгружаются на сайт как предложения товаров.</w:t>
      </w:r>
      <w:r w:rsidRPr="00C663D1">
        <w:rPr>
          <w:rStyle w:val="apple-converted-space"/>
          <w:rFonts w:cs="Helvetica"/>
          <w:color w:val="555C69"/>
          <w:sz w:val="21"/>
          <w:szCs w:val="21"/>
          <w:shd w:val="clear" w:color="auto" w:fill="FFFFFF"/>
        </w:rPr>
        <w:t> </w:t>
      </w:r>
    </w:p>
    <w:p w:rsidR="00325891" w:rsidRDefault="007707F4" w:rsidP="00325891">
      <w:pPr>
        <w:tabs>
          <w:tab w:val="left" w:pos="993"/>
        </w:tabs>
        <w:ind w:firstLine="709"/>
        <w:jc w:val="center"/>
        <w:rPr>
          <w:rStyle w:val="apple-converted-space"/>
          <w:rFonts w:cs="Helvetica"/>
          <w:color w:val="555C69"/>
          <w:sz w:val="21"/>
          <w:szCs w:val="21"/>
          <w:shd w:val="clear" w:color="auto" w:fill="FFFFFF"/>
        </w:rPr>
      </w:pPr>
      <w:r>
        <w:rPr>
          <w:rFonts w:cs="Helvetica"/>
          <w:noProof/>
          <w:color w:val="555C69"/>
          <w:sz w:val="21"/>
          <w:szCs w:val="21"/>
          <w:shd w:val="clear" w:color="auto" w:fill="FFFFFF"/>
          <w:lang w:eastAsia="ru-RU"/>
        </w:rPr>
        <w:drawing>
          <wp:inline distT="0" distB="0" distL="0" distR="0">
            <wp:extent cx="4079467" cy="2088792"/>
            <wp:effectExtent l="0" t="0" r="0" b="698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5178" cy="2091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5891" w:rsidRPr="00C663D1">
        <w:rPr>
          <w:rStyle w:val="apple-converted-space"/>
          <w:rFonts w:cs="Helvetica"/>
          <w:color w:val="555C69"/>
          <w:sz w:val="21"/>
          <w:szCs w:val="21"/>
          <w:shd w:val="clear" w:color="auto" w:fill="FFFFFF"/>
        </w:rPr>
        <w:t> </w:t>
      </w:r>
    </w:p>
    <w:p w:rsidR="00325891" w:rsidRDefault="00325891" w:rsidP="00325891">
      <w:pPr>
        <w:tabs>
          <w:tab w:val="left" w:pos="993"/>
        </w:tabs>
        <w:ind w:firstLine="709"/>
        <w:jc w:val="both"/>
        <w:rPr>
          <w:rStyle w:val="apple-converted-space"/>
          <w:rFonts w:cs="Helvetica"/>
          <w:color w:val="555C69"/>
          <w:sz w:val="21"/>
          <w:szCs w:val="21"/>
          <w:shd w:val="clear" w:color="auto" w:fill="FFFFFF"/>
        </w:rPr>
      </w:pPr>
      <w:proofErr w:type="gramStart"/>
      <w:r w:rsidRPr="00C663D1">
        <w:rPr>
          <w:rFonts w:cs="Helvetica"/>
          <w:color w:val="555C69"/>
          <w:sz w:val="21"/>
          <w:szCs w:val="21"/>
          <w:shd w:val="clear" w:color="auto" w:fill="FFFFFF"/>
        </w:rPr>
        <w:t>В панели разделов «1С-Битрикс» появился пункт «</w:t>
      </w:r>
      <w:r w:rsidRPr="00C663D1">
        <w:rPr>
          <w:rFonts w:cs="Helvetica"/>
          <w:b/>
          <w:bCs/>
          <w:i/>
          <w:iCs/>
          <w:color w:val="555C69"/>
          <w:sz w:val="21"/>
          <w:szCs w:val="21"/>
          <w:shd w:val="clear" w:color="auto" w:fill="FFFFFF"/>
        </w:rPr>
        <w:t>Картинки и файлы для характеристик номенклатуры</w:t>
      </w:r>
      <w:r w:rsidRPr="00C663D1">
        <w:rPr>
          <w:rFonts w:cs="Helvetica"/>
          <w:color w:val="555C69"/>
          <w:sz w:val="21"/>
          <w:szCs w:val="21"/>
          <w:shd w:val="clear" w:color="auto" w:fill="FFFFFF"/>
        </w:rPr>
        <w:t>», нажав на который открывается форма, где можно прикрепить картинки и файлы характеристикам номенклатуры.</w:t>
      </w:r>
      <w:r w:rsidRPr="00C663D1">
        <w:rPr>
          <w:rStyle w:val="apple-converted-space"/>
          <w:rFonts w:cs="Helvetica"/>
          <w:color w:val="555C69"/>
          <w:sz w:val="21"/>
          <w:szCs w:val="21"/>
          <w:shd w:val="clear" w:color="auto" w:fill="FFFFFF"/>
        </w:rPr>
        <w:t> </w:t>
      </w:r>
      <w:proofErr w:type="gramEnd"/>
    </w:p>
    <w:p w:rsidR="00325891" w:rsidRDefault="007707F4" w:rsidP="00325891">
      <w:pPr>
        <w:tabs>
          <w:tab w:val="left" w:pos="993"/>
        </w:tabs>
        <w:jc w:val="center"/>
        <w:rPr>
          <w:rStyle w:val="apple-converted-space"/>
          <w:rFonts w:cs="Helvetica"/>
          <w:color w:val="555C69"/>
          <w:sz w:val="21"/>
          <w:szCs w:val="21"/>
          <w:shd w:val="clear" w:color="auto" w:fill="FFFFFF"/>
        </w:rPr>
      </w:pPr>
      <w:r>
        <w:rPr>
          <w:rFonts w:cs="Helvetica"/>
          <w:noProof/>
          <w:color w:val="555C69"/>
          <w:sz w:val="21"/>
          <w:szCs w:val="21"/>
          <w:shd w:val="clear" w:color="auto" w:fill="FFFFFF"/>
          <w:lang w:eastAsia="ru-RU"/>
        </w:rPr>
        <w:drawing>
          <wp:inline distT="0" distB="0" distL="0" distR="0">
            <wp:extent cx="5940425" cy="2808605"/>
            <wp:effectExtent l="0" t="0" r="317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0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5891" w:rsidRPr="00C663D1">
        <w:rPr>
          <w:rStyle w:val="apple-converted-space"/>
          <w:rFonts w:cs="Helvetica"/>
          <w:color w:val="555C69"/>
          <w:sz w:val="21"/>
          <w:szCs w:val="21"/>
          <w:shd w:val="clear" w:color="auto" w:fill="FFFFFF"/>
        </w:rPr>
        <w:t> </w:t>
      </w:r>
    </w:p>
    <w:p w:rsidR="00325891" w:rsidRDefault="00325891" w:rsidP="00325891">
      <w:pPr>
        <w:tabs>
          <w:tab w:val="left" w:pos="993"/>
        </w:tabs>
        <w:ind w:firstLine="709"/>
        <w:jc w:val="both"/>
        <w:rPr>
          <w:rStyle w:val="apple-converted-space"/>
          <w:rFonts w:cs="Helvetica"/>
          <w:color w:val="555C69"/>
          <w:sz w:val="21"/>
          <w:szCs w:val="21"/>
          <w:shd w:val="clear" w:color="auto" w:fill="FFFFFF"/>
        </w:rPr>
      </w:pPr>
      <w:r w:rsidRPr="00C663D1">
        <w:rPr>
          <w:rFonts w:cs="Helvetica"/>
          <w:color w:val="555C69"/>
          <w:sz w:val="21"/>
          <w:szCs w:val="21"/>
          <w:shd w:val="clear" w:color="auto" w:fill="FFFFFF"/>
        </w:rPr>
        <w:t>В табличной части (</w:t>
      </w:r>
      <w:r w:rsidRPr="00C663D1">
        <w:rPr>
          <w:rFonts w:cs="Helvetica"/>
          <w:b/>
          <w:bCs/>
          <w:color w:val="555C69"/>
          <w:sz w:val="21"/>
          <w:szCs w:val="21"/>
          <w:shd w:val="clear" w:color="auto" w:fill="FFFFFF"/>
        </w:rPr>
        <w:t>1</w:t>
      </w:r>
      <w:r w:rsidRPr="00C663D1">
        <w:rPr>
          <w:rFonts w:cs="Helvetica"/>
          <w:color w:val="555C69"/>
          <w:sz w:val="21"/>
          <w:szCs w:val="21"/>
          <w:shd w:val="clear" w:color="auto" w:fill="FFFFFF"/>
        </w:rPr>
        <w:t>) отображена номенклатура базы 1С. Выбрав определенную позицию, в табличной части (</w:t>
      </w:r>
      <w:r w:rsidRPr="00C663D1">
        <w:rPr>
          <w:rFonts w:cs="Helvetica"/>
          <w:b/>
          <w:bCs/>
          <w:color w:val="555C69"/>
          <w:sz w:val="21"/>
          <w:szCs w:val="21"/>
          <w:shd w:val="clear" w:color="auto" w:fill="FFFFFF"/>
        </w:rPr>
        <w:t>2</w:t>
      </w:r>
      <w:r w:rsidRPr="00C663D1">
        <w:rPr>
          <w:rFonts w:cs="Helvetica"/>
          <w:color w:val="555C69"/>
          <w:sz w:val="21"/>
          <w:szCs w:val="21"/>
          <w:shd w:val="clear" w:color="auto" w:fill="FFFFFF"/>
        </w:rPr>
        <w:t>) отобразятся все ее характеристики. Выбрав определенную характеристику, в табличной части (</w:t>
      </w:r>
      <w:r w:rsidRPr="00C663D1">
        <w:rPr>
          <w:rFonts w:cs="Helvetica"/>
          <w:b/>
          <w:bCs/>
          <w:color w:val="555C69"/>
          <w:sz w:val="21"/>
          <w:szCs w:val="21"/>
          <w:shd w:val="clear" w:color="auto" w:fill="FFFFFF"/>
        </w:rPr>
        <w:t>3</w:t>
      </w:r>
      <w:r w:rsidRPr="00C663D1">
        <w:rPr>
          <w:rFonts w:cs="Helvetica"/>
          <w:color w:val="555C69"/>
          <w:sz w:val="21"/>
          <w:szCs w:val="21"/>
          <w:shd w:val="clear" w:color="auto" w:fill="FFFFFF"/>
        </w:rPr>
        <w:t>) отобразятся все ее присоединенные картинки и файлы. Если присоединенный файл</w:t>
      </w:r>
      <w:r>
        <w:rPr>
          <w:rFonts w:cs="Helvetica"/>
          <w:color w:val="555C69"/>
          <w:sz w:val="21"/>
          <w:szCs w:val="21"/>
          <w:shd w:val="clear" w:color="auto" w:fill="FFFFFF"/>
        </w:rPr>
        <w:t> </w:t>
      </w:r>
      <w:r w:rsidRPr="00C663D1">
        <w:rPr>
          <w:rFonts w:cs="Helvetica"/>
          <w:color w:val="555C69"/>
          <w:sz w:val="21"/>
          <w:szCs w:val="21"/>
          <w:shd w:val="clear" w:color="auto" w:fill="FFFFFF"/>
        </w:rPr>
        <w:t>–</w:t>
      </w:r>
      <w:r>
        <w:rPr>
          <w:rFonts w:cs="Helvetica"/>
          <w:color w:val="555C69"/>
          <w:sz w:val="21"/>
          <w:szCs w:val="21"/>
          <w:shd w:val="clear" w:color="auto" w:fill="FFFFFF"/>
        </w:rPr>
        <w:t> </w:t>
      </w:r>
      <w:r w:rsidRPr="00C663D1">
        <w:rPr>
          <w:rFonts w:cs="Helvetica"/>
          <w:color w:val="555C69"/>
          <w:sz w:val="21"/>
          <w:szCs w:val="21"/>
          <w:shd w:val="clear" w:color="auto" w:fill="FFFFFF"/>
        </w:rPr>
        <w:t>картинка,</w:t>
      </w:r>
      <w:r>
        <w:rPr>
          <w:rFonts w:cs="Helvetica"/>
          <w:color w:val="555C69"/>
          <w:sz w:val="21"/>
          <w:szCs w:val="21"/>
          <w:shd w:val="clear" w:color="auto" w:fill="FFFFFF"/>
        </w:rPr>
        <w:t> </w:t>
      </w:r>
      <w:r w:rsidRPr="00C663D1">
        <w:rPr>
          <w:rFonts w:cs="Helvetica"/>
          <w:color w:val="555C69"/>
          <w:sz w:val="21"/>
          <w:szCs w:val="21"/>
          <w:shd w:val="clear" w:color="auto" w:fill="FFFFFF"/>
        </w:rPr>
        <w:t>то</w:t>
      </w:r>
      <w:r>
        <w:rPr>
          <w:rFonts w:cs="Helvetica"/>
          <w:color w:val="555C69"/>
          <w:sz w:val="21"/>
          <w:szCs w:val="21"/>
          <w:shd w:val="clear" w:color="auto" w:fill="FFFFFF"/>
        </w:rPr>
        <w:t> </w:t>
      </w:r>
      <w:r w:rsidRPr="00C663D1">
        <w:rPr>
          <w:rFonts w:cs="Helvetica"/>
          <w:color w:val="555C69"/>
          <w:sz w:val="21"/>
          <w:szCs w:val="21"/>
          <w:shd w:val="clear" w:color="auto" w:fill="FFFFFF"/>
        </w:rPr>
        <w:t>она</w:t>
      </w:r>
      <w:r>
        <w:rPr>
          <w:rFonts w:cs="Helvetica"/>
          <w:color w:val="555C69"/>
          <w:sz w:val="21"/>
          <w:szCs w:val="21"/>
          <w:shd w:val="clear" w:color="auto" w:fill="FFFFFF"/>
        </w:rPr>
        <w:t> </w:t>
      </w:r>
      <w:r w:rsidRPr="00C663D1">
        <w:rPr>
          <w:rFonts w:cs="Helvetica"/>
          <w:color w:val="555C69"/>
          <w:sz w:val="21"/>
          <w:szCs w:val="21"/>
          <w:shd w:val="clear" w:color="auto" w:fill="FFFFFF"/>
        </w:rPr>
        <w:t>отобразится</w:t>
      </w:r>
      <w:r>
        <w:rPr>
          <w:rFonts w:cs="Helvetica"/>
          <w:color w:val="555C69"/>
          <w:sz w:val="21"/>
          <w:szCs w:val="21"/>
          <w:shd w:val="clear" w:color="auto" w:fill="FFFFFF"/>
        </w:rPr>
        <w:t> справа </w:t>
      </w:r>
      <w:r w:rsidRPr="00C663D1">
        <w:rPr>
          <w:rFonts w:cs="Helvetica"/>
          <w:color w:val="555C69"/>
          <w:sz w:val="21"/>
          <w:szCs w:val="21"/>
          <w:shd w:val="clear" w:color="auto" w:fill="FFFFFF"/>
        </w:rPr>
        <w:t>(</w:t>
      </w:r>
      <w:r w:rsidRPr="00C663D1">
        <w:rPr>
          <w:rFonts w:cs="Helvetica"/>
          <w:b/>
          <w:bCs/>
          <w:color w:val="555C69"/>
          <w:sz w:val="21"/>
          <w:szCs w:val="21"/>
          <w:shd w:val="clear" w:color="auto" w:fill="FFFFFF"/>
        </w:rPr>
        <w:t>4</w:t>
      </w:r>
      <w:r w:rsidRPr="00C663D1">
        <w:rPr>
          <w:rFonts w:cs="Helvetica"/>
          <w:color w:val="555C69"/>
          <w:sz w:val="21"/>
          <w:szCs w:val="21"/>
          <w:shd w:val="clear" w:color="auto" w:fill="FFFFFF"/>
        </w:rPr>
        <w:t>)</w:t>
      </w:r>
      <w:r w:rsidRPr="00C663D1">
        <w:rPr>
          <w:rStyle w:val="apple-converted-space"/>
          <w:rFonts w:cs="Helvetica"/>
          <w:color w:val="555C69"/>
          <w:sz w:val="21"/>
          <w:szCs w:val="21"/>
          <w:shd w:val="clear" w:color="auto" w:fill="FFFFFF"/>
        </w:rPr>
        <w:t> </w:t>
      </w:r>
    </w:p>
    <w:p w:rsidR="00325891" w:rsidRDefault="00325891" w:rsidP="00325891">
      <w:pPr>
        <w:rPr>
          <w:rFonts w:cs="Helvetica"/>
          <w:color w:val="555C69"/>
          <w:sz w:val="21"/>
          <w:szCs w:val="21"/>
          <w:shd w:val="clear" w:color="auto" w:fill="FFFFFF"/>
        </w:rPr>
      </w:pPr>
      <w:r>
        <w:rPr>
          <w:rFonts w:cs="Helvetica"/>
          <w:color w:val="555C69"/>
          <w:sz w:val="21"/>
          <w:szCs w:val="21"/>
          <w:shd w:val="clear" w:color="auto" w:fill="FFFFFF"/>
        </w:rPr>
        <w:br w:type="page"/>
      </w:r>
    </w:p>
    <w:p w:rsidR="00325891" w:rsidRDefault="00325891" w:rsidP="00325891">
      <w:pPr>
        <w:tabs>
          <w:tab w:val="left" w:pos="993"/>
        </w:tabs>
        <w:ind w:firstLine="709"/>
        <w:jc w:val="both"/>
        <w:rPr>
          <w:rStyle w:val="apple-converted-space"/>
          <w:rFonts w:cs="Helvetica"/>
          <w:color w:val="555C69"/>
          <w:sz w:val="21"/>
          <w:szCs w:val="21"/>
          <w:shd w:val="clear" w:color="auto" w:fill="FFFFFF"/>
        </w:rPr>
      </w:pPr>
      <w:r w:rsidRPr="00C663D1">
        <w:rPr>
          <w:rFonts w:cs="Helvetica"/>
          <w:color w:val="555C69"/>
          <w:sz w:val="21"/>
          <w:szCs w:val="21"/>
          <w:shd w:val="clear" w:color="auto" w:fill="FFFFFF"/>
        </w:rPr>
        <w:lastRenderedPageBreak/>
        <w:t>Для каждой характеристики номенклатуры можно установить основную картинку, которая будет детальной картинкой. Для этого необходимо открыть сам присоединенный файл и нажать на кнопку</w:t>
      </w:r>
      <w:r>
        <w:rPr>
          <w:rFonts w:cs="Helvetica"/>
          <w:color w:val="555C69"/>
          <w:sz w:val="21"/>
          <w:szCs w:val="21"/>
          <w:shd w:val="clear" w:color="auto" w:fill="FFFFFF"/>
        </w:rPr>
        <w:t> </w:t>
      </w:r>
      <w:r w:rsidRPr="00C663D1">
        <w:rPr>
          <w:rFonts w:cs="Helvetica"/>
          <w:color w:val="555C69"/>
          <w:sz w:val="21"/>
          <w:szCs w:val="21"/>
          <w:shd w:val="clear" w:color="auto" w:fill="FFFFFF"/>
        </w:rPr>
        <w:t>«</w:t>
      </w:r>
      <w:r w:rsidRPr="00C663D1">
        <w:rPr>
          <w:rFonts w:cs="Helvetica"/>
          <w:b/>
          <w:bCs/>
          <w:i/>
          <w:iCs/>
          <w:color w:val="555C69"/>
          <w:sz w:val="21"/>
          <w:szCs w:val="21"/>
          <w:shd w:val="clear" w:color="auto" w:fill="FFFFFF"/>
        </w:rPr>
        <w:t>Основная</w:t>
      </w:r>
      <w:r w:rsidRPr="00C663D1">
        <w:rPr>
          <w:rFonts w:cs="Helvetica"/>
          <w:color w:val="555C69"/>
          <w:sz w:val="21"/>
          <w:szCs w:val="21"/>
          <w:shd w:val="clear" w:color="auto" w:fill="FFFFFF"/>
        </w:rPr>
        <w:t>»</w:t>
      </w:r>
      <w:r w:rsidRPr="00C663D1">
        <w:rPr>
          <w:rStyle w:val="apple-converted-space"/>
          <w:rFonts w:cs="Helvetica"/>
          <w:color w:val="555C69"/>
          <w:sz w:val="21"/>
          <w:szCs w:val="21"/>
          <w:shd w:val="clear" w:color="auto" w:fill="FFFFFF"/>
        </w:rPr>
        <w:t> </w:t>
      </w:r>
    </w:p>
    <w:p w:rsidR="00325891" w:rsidRDefault="007707F4" w:rsidP="00325891">
      <w:pPr>
        <w:tabs>
          <w:tab w:val="left" w:pos="993"/>
        </w:tabs>
        <w:jc w:val="center"/>
        <w:rPr>
          <w:rStyle w:val="apple-converted-space"/>
          <w:rFonts w:cs="Helvetica"/>
          <w:color w:val="555C69"/>
          <w:sz w:val="21"/>
          <w:szCs w:val="21"/>
          <w:shd w:val="clear" w:color="auto" w:fill="FFFFFF"/>
        </w:rPr>
      </w:pPr>
      <w:r>
        <w:rPr>
          <w:rFonts w:cs="Helvetica"/>
          <w:noProof/>
          <w:color w:val="555C69"/>
          <w:sz w:val="21"/>
          <w:szCs w:val="21"/>
          <w:shd w:val="clear" w:color="auto" w:fill="FFFFFF"/>
          <w:lang w:eastAsia="ru-RU"/>
        </w:rPr>
        <w:drawing>
          <wp:inline distT="0" distB="0" distL="0" distR="0">
            <wp:extent cx="4341412" cy="2923629"/>
            <wp:effectExtent l="0" t="0" r="254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8882" cy="292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5891" w:rsidRPr="00C663D1">
        <w:rPr>
          <w:rStyle w:val="apple-converted-space"/>
          <w:rFonts w:cs="Helvetica"/>
          <w:color w:val="555C69"/>
          <w:sz w:val="21"/>
          <w:szCs w:val="21"/>
          <w:shd w:val="clear" w:color="auto" w:fill="FFFFFF"/>
        </w:rPr>
        <w:t> </w:t>
      </w:r>
    </w:p>
    <w:p w:rsidR="00325891" w:rsidRDefault="00325891" w:rsidP="00325891">
      <w:pPr>
        <w:tabs>
          <w:tab w:val="left" w:pos="993"/>
        </w:tabs>
        <w:ind w:firstLine="709"/>
        <w:jc w:val="both"/>
        <w:rPr>
          <w:rStyle w:val="apple-converted-space"/>
          <w:rFonts w:cs="Helvetica"/>
          <w:color w:val="555C69"/>
          <w:sz w:val="21"/>
          <w:szCs w:val="21"/>
          <w:shd w:val="clear" w:color="auto" w:fill="FFFFFF"/>
        </w:rPr>
      </w:pPr>
      <w:r w:rsidRPr="00C663D1">
        <w:rPr>
          <w:rFonts w:cs="Helvetica"/>
          <w:color w:val="555C69"/>
          <w:sz w:val="21"/>
          <w:szCs w:val="21"/>
          <w:shd w:val="clear" w:color="auto" w:fill="FFFFFF"/>
        </w:rPr>
        <w:t>Из окна присоединенного файла можно открыть сам файл, нажав на кнопку «</w:t>
      </w:r>
      <w:r w:rsidRPr="00C663D1">
        <w:rPr>
          <w:rFonts w:cs="Helvetica"/>
          <w:b/>
          <w:bCs/>
          <w:i/>
          <w:iCs/>
          <w:color w:val="555C69"/>
          <w:sz w:val="21"/>
          <w:szCs w:val="21"/>
          <w:shd w:val="clear" w:color="auto" w:fill="FFFFFF"/>
        </w:rPr>
        <w:t>Просмотреть</w:t>
      </w:r>
      <w:r w:rsidRPr="00C663D1">
        <w:rPr>
          <w:rFonts w:cs="Helvetica"/>
          <w:color w:val="555C69"/>
          <w:sz w:val="21"/>
          <w:szCs w:val="21"/>
          <w:shd w:val="clear" w:color="auto" w:fill="FFFFFF"/>
        </w:rPr>
        <w:t>», заменить</w:t>
      </w:r>
      <w:r>
        <w:rPr>
          <w:rFonts w:cs="Helvetica"/>
          <w:color w:val="555C69"/>
          <w:sz w:val="21"/>
          <w:szCs w:val="21"/>
          <w:shd w:val="clear" w:color="auto" w:fill="FFFFFF"/>
        </w:rPr>
        <w:t> </w:t>
      </w:r>
      <w:r w:rsidRPr="00C663D1">
        <w:rPr>
          <w:rFonts w:cs="Helvetica"/>
          <w:color w:val="555C69"/>
          <w:sz w:val="21"/>
          <w:szCs w:val="21"/>
          <w:shd w:val="clear" w:color="auto" w:fill="FFFFFF"/>
        </w:rPr>
        <w:t>его</w:t>
      </w:r>
      <w:r>
        <w:rPr>
          <w:rFonts w:cs="Helvetica"/>
          <w:color w:val="555C69"/>
          <w:sz w:val="21"/>
          <w:szCs w:val="21"/>
          <w:shd w:val="clear" w:color="auto" w:fill="FFFFFF"/>
        </w:rPr>
        <w:t> </w:t>
      </w:r>
      <w:proofErr w:type="gramStart"/>
      <w:r w:rsidRPr="00C663D1">
        <w:rPr>
          <w:rFonts w:cs="Helvetica"/>
          <w:color w:val="555C69"/>
          <w:sz w:val="21"/>
          <w:szCs w:val="21"/>
          <w:shd w:val="clear" w:color="auto" w:fill="FFFFFF"/>
        </w:rPr>
        <w:t>на</w:t>
      </w:r>
      <w:proofErr w:type="gramEnd"/>
      <w:r>
        <w:rPr>
          <w:rFonts w:cs="Helvetica"/>
          <w:color w:val="555C69"/>
          <w:sz w:val="21"/>
          <w:szCs w:val="21"/>
          <w:shd w:val="clear" w:color="auto" w:fill="FFFFFF"/>
        </w:rPr>
        <w:t> </w:t>
      </w:r>
      <w:r w:rsidRPr="00C663D1">
        <w:rPr>
          <w:rFonts w:cs="Helvetica"/>
          <w:color w:val="555C69"/>
          <w:sz w:val="21"/>
          <w:szCs w:val="21"/>
          <w:shd w:val="clear" w:color="auto" w:fill="FFFFFF"/>
        </w:rPr>
        <w:t>другой.</w:t>
      </w:r>
      <w:r w:rsidRPr="00C663D1">
        <w:rPr>
          <w:rStyle w:val="apple-converted-space"/>
          <w:rFonts w:cs="Helvetica"/>
          <w:color w:val="555C69"/>
          <w:sz w:val="21"/>
          <w:szCs w:val="21"/>
          <w:shd w:val="clear" w:color="auto" w:fill="FFFFFF"/>
        </w:rPr>
        <w:t> </w:t>
      </w:r>
    </w:p>
    <w:p w:rsidR="00325891" w:rsidRDefault="00325891" w:rsidP="00325891">
      <w:pPr>
        <w:tabs>
          <w:tab w:val="left" w:pos="993"/>
        </w:tabs>
        <w:ind w:firstLine="709"/>
        <w:jc w:val="both"/>
        <w:rPr>
          <w:rStyle w:val="apple-converted-space"/>
          <w:rFonts w:cs="Helvetica"/>
          <w:color w:val="555C69"/>
          <w:sz w:val="21"/>
          <w:szCs w:val="21"/>
          <w:shd w:val="clear" w:color="auto" w:fill="FFFFFF"/>
        </w:rPr>
      </w:pPr>
      <w:r w:rsidRPr="00C663D1">
        <w:rPr>
          <w:rFonts w:cs="Helvetica"/>
          <w:color w:val="555C69"/>
          <w:sz w:val="21"/>
          <w:szCs w:val="21"/>
          <w:shd w:val="clear" w:color="auto" w:fill="FFFFFF"/>
        </w:rPr>
        <w:t>Картинки и файлы у предложений будут расположены там же где и для товаров.</w:t>
      </w:r>
      <w:r w:rsidRPr="00C663D1">
        <w:rPr>
          <w:rStyle w:val="apple-converted-space"/>
          <w:rFonts w:cs="Helvetica"/>
          <w:color w:val="555C69"/>
          <w:sz w:val="21"/>
          <w:szCs w:val="21"/>
          <w:shd w:val="clear" w:color="auto" w:fill="FFFFFF"/>
        </w:rPr>
        <w:t> </w:t>
      </w:r>
    </w:p>
    <w:p w:rsidR="00325891" w:rsidRDefault="00325891" w:rsidP="00325891">
      <w:pPr>
        <w:tabs>
          <w:tab w:val="left" w:pos="993"/>
        </w:tabs>
        <w:ind w:firstLine="709"/>
        <w:jc w:val="center"/>
      </w:pPr>
      <w:r>
        <w:rPr>
          <w:rFonts w:ascii="Helvetica" w:hAnsi="Helvetica" w:cs="Helvetica"/>
          <w:color w:val="555C69"/>
          <w:sz w:val="21"/>
          <w:szCs w:val="21"/>
        </w:rPr>
        <w:br/>
      </w:r>
      <w:r>
        <w:rPr>
          <w:noProof/>
          <w:lang w:eastAsia="ru-RU"/>
        </w:rPr>
        <w:drawing>
          <wp:inline distT="0" distB="0" distL="0" distR="0" wp14:anchorId="47092252" wp14:editId="447688F1">
            <wp:extent cx="3800475" cy="3323590"/>
            <wp:effectExtent l="0" t="0" r="9525" b="0"/>
            <wp:docPr id="29" name="Рисунок 29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04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332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Helvetica" w:hAnsi="Helvetica" w:cs="Helvetica"/>
          <w:color w:val="555C69"/>
          <w:sz w:val="21"/>
          <w:szCs w:val="21"/>
          <w:shd w:val="clear" w:color="auto" w:fill="FFFFFF"/>
        </w:rPr>
        <w:t> </w:t>
      </w:r>
      <w:r>
        <w:rPr>
          <w:rFonts w:ascii="Helvetica" w:hAnsi="Helvetica" w:cs="Helvetica"/>
          <w:color w:val="555C69"/>
          <w:sz w:val="21"/>
          <w:szCs w:val="21"/>
        </w:rPr>
        <w:br/>
      </w:r>
    </w:p>
    <w:p w:rsidR="00325891" w:rsidRDefault="00325891" w:rsidP="00325891">
      <w:r>
        <w:br w:type="page"/>
      </w:r>
    </w:p>
    <w:p w:rsidR="00325891" w:rsidRDefault="00325891" w:rsidP="00325891">
      <w:pPr>
        <w:pStyle w:val="2"/>
      </w:pPr>
      <w:bookmarkStart w:id="24" w:name="_Toc446934012"/>
      <w:r>
        <w:lastRenderedPageBreak/>
        <w:t>Свойства товаров документов</w:t>
      </w:r>
      <w:bookmarkEnd w:id="24"/>
    </w:p>
    <w:p w:rsidR="00325891" w:rsidRPr="00C663D1" w:rsidRDefault="00325891" w:rsidP="00325891"/>
    <w:p w:rsidR="00325891" w:rsidRDefault="00325891" w:rsidP="00325891">
      <w:pPr>
        <w:ind w:firstLine="709"/>
        <w:jc w:val="both"/>
      </w:pPr>
      <w:r w:rsidRPr="00C663D1">
        <w:rPr>
          <w:rFonts w:cs="Helvetica"/>
          <w:color w:val="555C69"/>
          <w:sz w:val="21"/>
          <w:szCs w:val="21"/>
          <w:shd w:val="clear" w:color="auto" w:fill="FFFFFF"/>
        </w:rPr>
        <w:t xml:space="preserve">В </w:t>
      </w:r>
      <w:proofErr w:type="gramStart"/>
      <w:r w:rsidRPr="00C663D1">
        <w:rPr>
          <w:rFonts w:cs="Helvetica"/>
          <w:color w:val="555C69"/>
          <w:sz w:val="21"/>
          <w:szCs w:val="21"/>
          <w:shd w:val="clear" w:color="auto" w:fill="FFFFFF"/>
        </w:rPr>
        <w:t>модуле</w:t>
      </w:r>
      <w:proofErr w:type="gramEnd"/>
      <w:r w:rsidRPr="00C663D1">
        <w:rPr>
          <w:rFonts w:cs="Helvetica"/>
          <w:color w:val="555C69"/>
          <w:sz w:val="21"/>
          <w:szCs w:val="21"/>
          <w:shd w:val="clear" w:color="auto" w:fill="FFFFFF"/>
        </w:rPr>
        <w:t xml:space="preserve"> обмена с сайтом</w:t>
      </w:r>
      <w:r w:rsidRPr="00C663D1">
        <w:rPr>
          <w:rStyle w:val="apple-converted-space"/>
          <w:rFonts w:cs="Helvetica"/>
          <w:color w:val="555C69"/>
          <w:sz w:val="21"/>
          <w:szCs w:val="21"/>
          <w:shd w:val="clear" w:color="auto" w:fill="FFFFFF"/>
        </w:rPr>
        <w:t xml:space="preserve"> начиная с </w:t>
      </w:r>
      <w:r w:rsidRPr="00C663D1">
        <w:rPr>
          <w:rFonts w:cs="Helvetica"/>
          <w:bCs/>
          <w:color w:val="555C69"/>
          <w:sz w:val="21"/>
          <w:szCs w:val="21"/>
          <w:shd w:val="clear" w:color="auto" w:fill="FFFFFF"/>
        </w:rPr>
        <w:t xml:space="preserve">версии </w:t>
      </w:r>
      <w:r>
        <w:rPr>
          <w:rFonts w:cs="Helvetica"/>
          <w:bCs/>
          <w:color w:val="555C69"/>
          <w:sz w:val="21"/>
          <w:szCs w:val="21"/>
          <w:shd w:val="clear" w:color="auto" w:fill="FFFFFF"/>
        </w:rPr>
        <w:t>6</w:t>
      </w:r>
      <w:r w:rsidRPr="00C663D1">
        <w:rPr>
          <w:rFonts w:cs="Helvetica"/>
          <w:bCs/>
          <w:color w:val="555C69"/>
          <w:sz w:val="21"/>
          <w:szCs w:val="21"/>
          <w:shd w:val="clear" w:color="auto" w:fill="FFFFFF"/>
        </w:rPr>
        <w:t>.0.</w:t>
      </w:r>
      <w:r>
        <w:rPr>
          <w:rFonts w:cs="Helvetica"/>
          <w:bCs/>
          <w:color w:val="555C69"/>
          <w:sz w:val="21"/>
          <w:szCs w:val="21"/>
          <w:shd w:val="clear" w:color="auto" w:fill="FFFFFF"/>
        </w:rPr>
        <w:t>2</w:t>
      </w:r>
      <w:r w:rsidRPr="00C663D1">
        <w:rPr>
          <w:rFonts w:cs="Helvetica"/>
          <w:bCs/>
          <w:color w:val="555C69"/>
          <w:sz w:val="21"/>
          <w:szCs w:val="21"/>
          <w:shd w:val="clear" w:color="auto" w:fill="FFFFFF"/>
        </w:rPr>
        <w:t>.</w:t>
      </w:r>
      <w:r>
        <w:rPr>
          <w:rFonts w:cs="Helvetica"/>
          <w:bCs/>
          <w:color w:val="555C69"/>
          <w:sz w:val="21"/>
          <w:szCs w:val="21"/>
          <w:shd w:val="clear" w:color="auto" w:fill="FFFFFF"/>
        </w:rPr>
        <w:t>1 для УТ 10.3</w:t>
      </w:r>
      <w:r w:rsidRPr="00C663D1">
        <w:rPr>
          <w:rStyle w:val="apple-converted-space"/>
          <w:rFonts w:cs="Helvetica"/>
          <w:color w:val="555C69"/>
          <w:sz w:val="21"/>
          <w:szCs w:val="21"/>
          <w:shd w:val="clear" w:color="auto" w:fill="FFFFFF"/>
        </w:rPr>
        <w:t> </w:t>
      </w:r>
      <w:r w:rsidRPr="00C663D1">
        <w:rPr>
          <w:rFonts w:cs="Helvetica"/>
          <w:color w:val="555C69"/>
          <w:sz w:val="21"/>
          <w:szCs w:val="21"/>
          <w:shd w:val="clear" w:color="auto" w:fill="FFFFFF"/>
        </w:rPr>
        <w:t xml:space="preserve">появилась возможность </w:t>
      </w:r>
      <w:r>
        <w:rPr>
          <w:rFonts w:cs="Helvetica"/>
          <w:color w:val="555C69"/>
          <w:sz w:val="21"/>
          <w:szCs w:val="21"/>
          <w:shd w:val="clear" w:color="auto" w:fill="FFFFFF"/>
        </w:rPr>
        <w:t>загружать с сайта свойства позиций товаров документов, а также создавать новые и редактировать пришедшие.</w:t>
      </w:r>
      <w:r w:rsidRPr="00C663D1">
        <w:rPr>
          <w:rStyle w:val="apple-converted-space"/>
          <w:rFonts w:cs="Helvetica"/>
          <w:color w:val="555C69"/>
          <w:sz w:val="21"/>
          <w:szCs w:val="21"/>
          <w:shd w:val="clear" w:color="auto" w:fill="FFFFFF"/>
        </w:rPr>
        <w:t> </w:t>
      </w:r>
    </w:p>
    <w:p w:rsidR="00325891" w:rsidRDefault="00325891" w:rsidP="00325891">
      <w:pPr>
        <w:tabs>
          <w:tab w:val="left" w:pos="993"/>
        </w:tabs>
        <w:jc w:val="center"/>
        <w:rPr>
          <w:rStyle w:val="apple-converted-space"/>
          <w:rFonts w:cs="Helvetica"/>
          <w:color w:val="555C69"/>
          <w:sz w:val="21"/>
          <w:szCs w:val="21"/>
          <w:shd w:val="clear" w:color="auto" w:fill="FFFFFF"/>
        </w:rPr>
      </w:pPr>
      <w:r>
        <w:rPr>
          <w:rFonts w:cs="Helvetica"/>
          <w:noProof/>
          <w:color w:val="555C69"/>
          <w:sz w:val="21"/>
          <w:szCs w:val="21"/>
          <w:shd w:val="clear" w:color="auto" w:fill="FFFFFF"/>
          <w:lang w:eastAsia="ru-RU"/>
        </w:rPr>
        <w:drawing>
          <wp:inline distT="0" distB="0" distL="0" distR="0">
            <wp:extent cx="5940425" cy="2864485"/>
            <wp:effectExtent l="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6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663D1">
        <w:rPr>
          <w:rStyle w:val="apple-converted-space"/>
          <w:rFonts w:cs="Helvetica"/>
          <w:color w:val="555C69"/>
          <w:sz w:val="21"/>
          <w:szCs w:val="21"/>
          <w:shd w:val="clear" w:color="auto" w:fill="FFFFFF"/>
        </w:rPr>
        <w:t> </w:t>
      </w:r>
    </w:p>
    <w:p w:rsidR="00325891" w:rsidRPr="00CA3052" w:rsidRDefault="00325891" w:rsidP="00325891">
      <w:pPr>
        <w:tabs>
          <w:tab w:val="left" w:pos="993"/>
        </w:tabs>
        <w:ind w:firstLine="709"/>
        <w:jc w:val="center"/>
      </w:pPr>
    </w:p>
    <w:p w:rsidR="00325891" w:rsidRDefault="00325891" w:rsidP="00325891">
      <w:pPr>
        <w:ind w:firstLine="709"/>
        <w:jc w:val="both"/>
      </w:pPr>
      <w:r>
        <w:t xml:space="preserve">Поддерживается 2 вида документов: заказ и отгрузка. При выборе типа документа – в левой части отображаются документы этого вида. </w:t>
      </w:r>
    </w:p>
    <w:p w:rsidR="00325891" w:rsidRDefault="00325891" w:rsidP="00325891">
      <w:pPr>
        <w:ind w:firstLine="709"/>
        <w:jc w:val="both"/>
      </w:pPr>
      <w:r>
        <w:t xml:space="preserve">При выборе документа в правой верхней таблице отображаются все товары документа. </w:t>
      </w:r>
    </w:p>
    <w:p w:rsidR="00325891" w:rsidRPr="00CA3052" w:rsidRDefault="00325891" w:rsidP="00325891">
      <w:pPr>
        <w:ind w:firstLine="709"/>
        <w:jc w:val="both"/>
      </w:pPr>
      <w:r>
        <w:t>При выборе товара документа – отображаются все его свойства. Свойства можно редактировать, удалять и создавать новые.</w:t>
      </w:r>
    </w:p>
    <w:p w:rsidR="00325891" w:rsidRPr="00CA3052" w:rsidRDefault="00325891" w:rsidP="00325891">
      <w:pPr>
        <w:ind w:firstLine="709"/>
      </w:pPr>
    </w:p>
    <w:p w:rsidR="00995CEA" w:rsidRPr="00995CEA" w:rsidRDefault="00995CEA" w:rsidP="00995CEA">
      <w:pPr>
        <w:ind w:firstLine="709"/>
        <w:jc w:val="both"/>
      </w:pPr>
    </w:p>
    <w:p w:rsidR="00C45FCD" w:rsidRPr="00CA3052" w:rsidRDefault="00C45FCD" w:rsidP="00995CEA">
      <w:pPr>
        <w:ind w:firstLine="709"/>
      </w:pPr>
    </w:p>
    <w:sectPr w:rsidR="00C45FCD" w:rsidRPr="00CA30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FD3115"/>
    <w:multiLevelType w:val="hybridMultilevel"/>
    <w:tmpl w:val="64D49DA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FA97AB7"/>
    <w:multiLevelType w:val="hybridMultilevel"/>
    <w:tmpl w:val="3C62DC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EE06D8"/>
    <w:multiLevelType w:val="hybridMultilevel"/>
    <w:tmpl w:val="92F662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2F3131"/>
    <w:multiLevelType w:val="hybridMultilevel"/>
    <w:tmpl w:val="AAACFA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BDC0C1C"/>
    <w:multiLevelType w:val="hybridMultilevel"/>
    <w:tmpl w:val="753856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C1508A5"/>
    <w:multiLevelType w:val="hybridMultilevel"/>
    <w:tmpl w:val="80D27F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B7C6C82"/>
    <w:multiLevelType w:val="hybridMultilevel"/>
    <w:tmpl w:val="275A22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29405E4"/>
    <w:multiLevelType w:val="hybridMultilevel"/>
    <w:tmpl w:val="51FCC184"/>
    <w:lvl w:ilvl="0" w:tplc="78B05D5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3D923F09"/>
    <w:multiLevelType w:val="hybridMultilevel"/>
    <w:tmpl w:val="F4286790"/>
    <w:lvl w:ilvl="0" w:tplc="8B6653F6">
      <w:start w:val="6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F51486B"/>
    <w:multiLevelType w:val="hybridMultilevel"/>
    <w:tmpl w:val="D8C0ED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0E95C1C"/>
    <w:multiLevelType w:val="hybridMultilevel"/>
    <w:tmpl w:val="51FCC184"/>
    <w:lvl w:ilvl="0" w:tplc="78B05D5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414D7026"/>
    <w:multiLevelType w:val="hybridMultilevel"/>
    <w:tmpl w:val="4B1CC2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7DB5DE5"/>
    <w:multiLevelType w:val="hybridMultilevel"/>
    <w:tmpl w:val="EDDCC7B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48477C9E"/>
    <w:multiLevelType w:val="hybridMultilevel"/>
    <w:tmpl w:val="F4286790"/>
    <w:lvl w:ilvl="0" w:tplc="8B6653F6">
      <w:start w:val="6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9837937"/>
    <w:multiLevelType w:val="hybridMultilevel"/>
    <w:tmpl w:val="E8C0D5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C4C530E"/>
    <w:multiLevelType w:val="hybridMultilevel"/>
    <w:tmpl w:val="F0D232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93A4A7D"/>
    <w:multiLevelType w:val="hybridMultilevel"/>
    <w:tmpl w:val="BB5656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C660E4B"/>
    <w:multiLevelType w:val="hybridMultilevel"/>
    <w:tmpl w:val="0E08AC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D414706"/>
    <w:multiLevelType w:val="hybridMultilevel"/>
    <w:tmpl w:val="FA1464F6"/>
    <w:lvl w:ilvl="0" w:tplc="2636713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60EB5670"/>
    <w:multiLevelType w:val="hybridMultilevel"/>
    <w:tmpl w:val="9D42995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61F660AA"/>
    <w:multiLevelType w:val="hybridMultilevel"/>
    <w:tmpl w:val="EA266646"/>
    <w:lvl w:ilvl="0" w:tplc="78B05D5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6E5E64D8"/>
    <w:multiLevelType w:val="hybridMultilevel"/>
    <w:tmpl w:val="1714B7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A47372B"/>
    <w:multiLevelType w:val="hybridMultilevel"/>
    <w:tmpl w:val="3A1CC0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C9A70DF"/>
    <w:multiLevelType w:val="hybridMultilevel"/>
    <w:tmpl w:val="CEA076F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0"/>
  </w:num>
  <w:num w:numId="3">
    <w:abstractNumId w:val="7"/>
  </w:num>
  <w:num w:numId="4">
    <w:abstractNumId w:val="8"/>
  </w:num>
  <w:num w:numId="5">
    <w:abstractNumId w:val="13"/>
  </w:num>
  <w:num w:numId="6">
    <w:abstractNumId w:val="21"/>
  </w:num>
  <w:num w:numId="7">
    <w:abstractNumId w:val="2"/>
  </w:num>
  <w:num w:numId="8">
    <w:abstractNumId w:val="12"/>
  </w:num>
  <w:num w:numId="9">
    <w:abstractNumId w:val="15"/>
  </w:num>
  <w:num w:numId="10">
    <w:abstractNumId w:val="14"/>
  </w:num>
  <w:num w:numId="11">
    <w:abstractNumId w:val="22"/>
  </w:num>
  <w:num w:numId="12">
    <w:abstractNumId w:val="16"/>
  </w:num>
  <w:num w:numId="13">
    <w:abstractNumId w:val="5"/>
  </w:num>
  <w:num w:numId="14">
    <w:abstractNumId w:val="4"/>
  </w:num>
  <w:num w:numId="15">
    <w:abstractNumId w:val="0"/>
  </w:num>
  <w:num w:numId="16">
    <w:abstractNumId w:val="1"/>
  </w:num>
  <w:num w:numId="17">
    <w:abstractNumId w:val="6"/>
  </w:num>
  <w:num w:numId="18">
    <w:abstractNumId w:val="3"/>
  </w:num>
  <w:num w:numId="19">
    <w:abstractNumId w:val="18"/>
  </w:num>
  <w:num w:numId="20">
    <w:abstractNumId w:val="9"/>
  </w:num>
  <w:num w:numId="21">
    <w:abstractNumId w:val="19"/>
  </w:num>
  <w:num w:numId="22">
    <w:abstractNumId w:val="11"/>
  </w:num>
  <w:num w:numId="23">
    <w:abstractNumId w:val="17"/>
  </w:num>
  <w:num w:numId="24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757B"/>
    <w:rsid w:val="00004C0C"/>
    <w:rsid w:val="00094652"/>
    <w:rsid w:val="000C7A37"/>
    <w:rsid w:val="000E7903"/>
    <w:rsid w:val="001F51C3"/>
    <w:rsid w:val="00230748"/>
    <w:rsid w:val="0023451E"/>
    <w:rsid w:val="002842E7"/>
    <w:rsid w:val="002B46C4"/>
    <w:rsid w:val="002C5B6E"/>
    <w:rsid w:val="00322E4C"/>
    <w:rsid w:val="00325891"/>
    <w:rsid w:val="00391D46"/>
    <w:rsid w:val="00440FA4"/>
    <w:rsid w:val="004863F3"/>
    <w:rsid w:val="004F5758"/>
    <w:rsid w:val="00634A41"/>
    <w:rsid w:val="006857DF"/>
    <w:rsid w:val="006B7DE7"/>
    <w:rsid w:val="006D5ABA"/>
    <w:rsid w:val="007707F4"/>
    <w:rsid w:val="007A7971"/>
    <w:rsid w:val="007E3422"/>
    <w:rsid w:val="008018CC"/>
    <w:rsid w:val="00810B36"/>
    <w:rsid w:val="00855AA4"/>
    <w:rsid w:val="008814CE"/>
    <w:rsid w:val="008B198C"/>
    <w:rsid w:val="008E757B"/>
    <w:rsid w:val="0095229F"/>
    <w:rsid w:val="00977113"/>
    <w:rsid w:val="00994BFB"/>
    <w:rsid w:val="00995CEA"/>
    <w:rsid w:val="009F6749"/>
    <w:rsid w:val="00A15BEE"/>
    <w:rsid w:val="00AB164D"/>
    <w:rsid w:val="00AC7E71"/>
    <w:rsid w:val="00AE4FB7"/>
    <w:rsid w:val="00B64F15"/>
    <w:rsid w:val="00BF752C"/>
    <w:rsid w:val="00C45FCD"/>
    <w:rsid w:val="00C50C7C"/>
    <w:rsid w:val="00C63488"/>
    <w:rsid w:val="00CA3052"/>
    <w:rsid w:val="00CD7DEF"/>
    <w:rsid w:val="00D12AAB"/>
    <w:rsid w:val="00DA2FA2"/>
    <w:rsid w:val="00E03CEC"/>
    <w:rsid w:val="00E317F8"/>
    <w:rsid w:val="00EA5340"/>
    <w:rsid w:val="00F8221F"/>
    <w:rsid w:val="00F924FC"/>
    <w:rsid w:val="00F97A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857D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6857D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CA305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2B46C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5229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522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5229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6857D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6857D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CA305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2B46C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6">
    <w:name w:val="TOC Heading"/>
    <w:basedOn w:val="1"/>
    <w:next w:val="a"/>
    <w:uiPriority w:val="39"/>
    <w:semiHidden/>
    <w:unhideWhenUsed/>
    <w:qFormat/>
    <w:rsid w:val="00F924FC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F924FC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F924FC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F924FC"/>
    <w:pPr>
      <w:spacing w:after="100"/>
      <w:ind w:left="440"/>
    </w:pPr>
  </w:style>
  <w:style w:type="character" w:styleId="a7">
    <w:name w:val="Hyperlink"/>
    <w:basedOn w:val="a0"/>
    <w:uiPriority w:val="99"/>
    <w:unhideWhenUsed/>
    <w:rsid w:val="00F924FC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32589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857D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6857D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CA305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2B46C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5229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522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5229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6857D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6857D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CA305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2B46C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6">
    <w:name w:val="TOC Heading"/>
    <w:basedOn w:val="1"/>
    <w:next w:val="a"/>
    <w:uiPriority w:val="39"/>
    <w:semiHidden/>
    <w:unhideWhenUsed/>
    <w:qFormat/>
    <w:rsid w:val="00F924FC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F924FC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F924FC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F924FC"/>
    <w:pPr>
      <w:spacing w:after="100"/>
      <w:ind w:left="440"/>
    </w:pPr>
  </w:style>
  <w:style w:type="character" w:styleId="a7">
    <w:name w:val="Hyperlink"/>
    <w:basedOn w:val="a0"/>
    <w:uiPriority w:val="99"/>
    <w:unhideWhenUsed/>
    <w:rsid w:val="00F924FC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3258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jpe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284D85-76D3-4029-B335-914A252965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438</TotalTime>
  <Pages>39</Pages>
  <Words>4755</Words>
  <Characters>27105</Characters>
  <Application>Microsoft Office Word</Application>
  <DocSecurity>0</DocSecurity>
  <Lines>225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Денисюк</dc:creator>
  <cp:keywords/>
  <dc:description/>
  <cp:lastModifiedBy>Александр Денисюк</cp:lastModifiedBy>
  <cp:revision>18</cp:revision>
  <dcterms:created xsi:type="dcterms:W3CDTF">2015-04-10T12:05:00Z</dcterms:created>
  <dcterms:modified xsi:type="dcterms:W3CDTF">2016-10-07T08:16:00Z</dcterms:modified>
</cp:coreProperties>
</file>